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73CB" w14:textId="77777777" w:rsidR="009C1842" w:rsidRPr="00F3774B" w:rsidRDefault="009C1842" w:rsidP="009C1842">
      <w:pPr>
        <w:spacing w:after="0" w:line="240" w:lineRule="auto"/>
        <w:ind w:left="-284" w:right="-291"/>
        <w:jc w:val="center"/>
        <w:rPr>
          <w:rFonts w:eastAsia="Times New Roman" w:cstheme="minorHAnsi"/>
          <w:b/>
          <w:lang w:val="en-GB"/>
        </w:rPr>
      </w:pPr>
      <w:r w:rsidRPr="00F3774B">
        <w:rPr>
          <w:rFonts w:eastAsia="Times New Roman" w:cstheme="minorHAnsi"/>
          <w:b/>
          <w:lang w:val="en-GB"/>
        </w:rPr>
        <w:t>OTAGO SETTLERS ASSOCIATION (OSA) INC</w:t>
      </w:r>
    </w:p>
    <w:p w14:paraId="19D373CC" w14:textId="12E33DE1" w:rsidR="009C1842" w:rsidRPr="00F3774B" w:rsidRDefault="00310542" w:rsidP="009C1842">
      <w:pPr>
        <w:spacing w:after="0" w:line="240" w:lineRule="auto"/>
        <w:ind w:left="-284" w:right="-291"/>
        <w:jc w:val="center"/>
        <w:rPr>
          <w:rFonts w:eastAsia="Times New Roman" w:cstheme="minorHAnsi"/>
          <w:b/>
          <w:lang w:val="en-GB"/>
        </w:rPr>
      </w:pPr>
      <w:r>
        <w:rPr>
          <w:rFonts w:eastAsia="Times New Roman" w:cstheme="minorHAnsi"/>
          <w:b/>
          <w:caps/>
          <w:lang w:val="en-GB"/>
        </w:rPr>
        <w:t>125</w:t>
      </w:r>
      <w:r w:rsidRPr="00310542">
        <w:rPr>
          <w:rFonts w:eastAsia="Times New Roman" w:cstheme="minorHAnsi"/>
          <w:b/>
          <w:caps/>
          <w:vertAlign w:val="superscript"/>
          <w:lang w:val="en-GB"/>
        </w:rPr>
        <w:t>th</w:t>
      </w:r>
      <w:r>
        <w:rPr>
          <w:rFonts w:eastAsia="Times New Roman" w:cstheme="minorHAnsi"/>
          <w:b/>
          <w:caps/>
          <w:lang w:val="en-GB"/>
        </w:rPr>
        <w:t xml:space="preserve"> </w:t>
      </w:r>
      <w:r w:rsidR="009C1842" w:rsidRPr="00F3774B">
        <w:rPr>
          <w:rFonts w:eastAsia="Times New Roman" w:cstheme="minorHAnsi"/>
          <w:b/>
          <w:caps/>
          <w:lang w:val="en-GB"/>
        </w:rPr>
        <w:t>ANNUAL GENERAL MEETING</w:t>
      </w:r>
      <w:r w:rsidR="009C1842" w:rsidRPr="00F3774B">
        <w:rPr>
          <w:rFonts w:eastAsia="Times New Roman" w:cstheme="minorHAnsi"/>
          <w:b/>
          <w:lang w:val="en-GB"/>
        </w:rPr>
        <w:t xml:space="preserve"> MINUTES</w:t>
      </w:r>
    </w:p>
    <w:p w14:paraId="19D373CD" w14:textId="77777777" w:rsidR="009C1842" w:rsidRPr="00F3774B" w:rsidRDefault="009C1842" w:rsidP="009C1842">
      <w:pPr>
        <w:spacing w:after="0" w:line="240" w:lineRule="auto"/>
        <w:ind w:left="-284" w:right="-291"/>
        <w:jc w:val="center"/>
        <w:rPr>
          <w:rFonts w:eastAsia="Times New Roman" w:cstheme="minorHAnsi"/>
          <w:lang w:val="en-GB"/>
        </w:rPr>
      </w:pPr>
    </w:p>
    <w:p w14:paraId="19D373CE" w14:textId="4900AC57" w:rsidR="009C1842" w:rsidRPr="00F3774B" w:rsidRDefault="009C1842" w:rsidP="009C1842">
      <w:pPr>
        <w:spacing w:after="0" w:line="240" w:lineRule="auto"/>
        <w:ind w:left="-284" w:right="-291"/>
        <w:jc w:val="center"/>
        <w:rPr>
          <w:rFonts w:eastAsia="Times New Roman" w:cstheme="minorHAnsi"/>
          <w:lang w:val="en-GB"/>
        </w:rPr>
      </w:pPr>
      <w:r w:rsidRPr="00F3774B">
        <w:rPr>
          <w:rFonts w:eastAsia="Times New Roman" w:cstheme="minorHAnsi"/>
          <w:b/>
          <w:lang w:val="en-GB"/>
        </w:rPr>
        <w:t>7.00 pm on</w:t>
      </w:r>
      <w:r w:rsidRPr="00F3774B">
        <w:rPr>
          <w:rFonts w:eastAsia="Times New Roman" w:cstheme="minorHAnsi"/>
          <w:lang w:val="en-GB"/>
        </w:rPr>
        <w:t xml:space="preserve"> </w:t>
      </w:r>
      <w:r w:rsidRPr="00F3774B">
        <w:rPr>
          <w:rFonts w:eastAsia="Times New Roman" w:cstheme="minorHAnsi"/>
          <w:b/>
          <w:lang w:val="en-GB"/>
        </w:rPr>
        <w:t xml:space="preserve">Thursday, </w:t>
      </w:r>
      <w:r w:rsidR="00310542">
        <w:rPr>
          <w:rFonts w:eastAsia="Times New Roman" w:cstheme="minorHAnsi"/>
          <w:b/>
          <w:lang w:val="en-GB"/>
        </w:rPr>
        <w:t xml:space="preserve">19 </w:t>
      </w:r>
      <w:r w:rsidR="00454565" w:rsidRPr="00F3774B">
        <w:rPr>
          <w:rFonts w:eastAsia="Times New Roman" w:cstheme="minorHAnsi"/>
          <w:b/>
          <w:lang w:val="en-GB"/>
        </w:rPr>
        <w:t>September 202</w:t>
      </w:r>
      <w:r w:rsidR="00151382">
        <w:rPr>
          <w:rFonts w:eastAsia="Times New Roman" w:cstheme="minorHAnsi"/>
          <w:b/>
          <w:lang w:val="en-GB"/>
        </w:rPr>
        <w:t>4</w:t>
      </w:r>
    </w:p>
    <w:p w14:paraId="19D373CF" w14:textId="77777777" w:rsidR="009C1842" w:rsidRPr="00F3774B" w:rsidRDefault="00454565" w:rsidP="009C1842">
      <w:pPr>
        <w:spacing w:after="0" w:line="240" w:lineRule="auto"/>
        <w:ind w:left="-284" w:right="-291"/>
        <w:jc w:val="center"/>
        <w:rPr>
          <w:rFonts w:eastAsia="Times New Roman" w:cstheme="minorHAnsi"/>
          <w:b/>
          <w:highlight w:val="yellow"/>
          <w:lang w:val="en-GB"/>
        </w:rPr>
      </w:pPr>
      <w:r w:rsidRPr="00F3774B">
        <w:rPr>
          <w:rFonts w:eastAsia="Times New Roman" w:cstheme="minorHAnsi"/>
          <w:b/>
          <w:lang w:val="en-GB"/>
        </w:rPr>
        <w:t>Auditorium</w:t>
      </w:r>
      <w:r w:rsidR="009C1842" w:rsidRPr="00F3774B">
        <w:rPr>
          <w:rFonts w:eastAsia="Times New Roman" w:cstheme="minorHAnsi"/>
          <w:lang w:val="en-GB"/>
        </w:rPr>
        <w:t xml:space="preserve">, </w:t>
      </w:r>
      <w:r w:rsidR="009C1842" w:rsidRPr="00F3774B">
        <w:rPr>
          <w:rFonts w:eastAsia="Times New Roman" w:cstheme="minorHAnsi"/>
          <w:b/>
          <w:lang w:val="en-GB"/>
        </w:rPr>
        <w:t>Toitū</w:t>
      </w:r>
      <w:r w:rsidR="009C1842" w:rsidRPr="00F3774B">
        <w:rPr>
          <w:rFonts w:eastAsia="Times New Roman" w:cstheme="minorHAnsi"/>
          <w:lang w:val="en-GB"/>
        </w:rPr>
        <w:t xml:space="preserve"> </w:t>
      </w:r>
      <w:r w:rsidR="009C1842" w:rsidRPr="00F3774B">
        <w:rPr>
          <w:rFonts w:eastAsia="Times New Roman" w:cstheme="minorHAnsi"/>
          <w:b/>
          <w:lang w:val="en-GB"/>
        </w:rPr>
        <w:t>Otago Settlers Museum</w:t>
      </w:r>
    </w:p>
    <w:p w14:paraId="19D373D0" w14:textId="77777777" w:rsidR="009C1842" w:rsidRPr="00F3774B" w:rsidRDefault="009C1842" w:rsidP="009C1842">
      <w:pPr>
        <w:spacing w:after="0" w:line="240" w:lineRule="auto"/>
        <w:ind w:left="-284" w:right="-291"/>
        <w:jc w:val="center"/>
        <w:rPr>
          <w:rFonts w:eastAsia="Times New Roman" w:cstheme="minorHAnsi"/>
          <w:highlight w:val="yellow"/>
          <w:lang w:val="en-GB"/>
        </w:rPr>
      </w:pPr>
    </w:p>
    <w:p w14:paraId="19D373D1" w14:textId="77777777" w:rsidR="009C1842" w:rsidRPr="00F3774B" w:rsidRDefault="009C1842" w:rsidP="009C1842">
      <w:pPr>
        <w:spacing w:after="0" w:line="240" w:lineRule="auto"/>
        <w:ind w:left="-284" w:right="-291"/>
        <w:jc w:val="both"/>
        <w:rPr>
          <w:rFonts w:eastAsia="Times New Roman" w:cstheme="minorHAnsi"/>
          <w:highlight w:val="yellow"/>
          <w:lang w:val="en-GB"/>
        </w:rPr>
      </w:pPr>
    </w:p>
    <w:p w14:paraId="19D373D2" w14:textId="77777777" w:rsidR="009C1842" w:rsidRPr="00F3774B" w:rsidRDefault="009C1842" w:rsidP="00F3774B">
      <w:pPr>
        <w:spacing w:after="0" w:line="240" w:lineRule="auto"/>
        <w:ind w:left="-284" w:right="-291"/>
        <w:jc w:val="both"/>
        <w:rPr>
          <w:rFonts w:eastAsia="Times New Roman" w:cstheme="minorHAnsi"/>
          <w:lang w:val="en-GB"/>
        </w:rPr>
      </w:pPr>
      <w:r w:rsidRPr="00F3774B">
        <w:rPr>
          <w:rFonts w:eastAsia="Times New Roman" w:cstheme="minorHAnsi"/>
          <w:b/>
          <w:lang w:val="en-GB"/>
        </w:rPr>
        <w:t>Chairperson</w:t>
      </w:r>
      <w:r w:rsidR="00F3774B" w:rsidRPr="00F3774B">
        <w:rPr>
          <w:rFonts w:eastAsia="Times New Roman" w:cstheme="minorHAnsi"/>
          <w:lang w:val="en-GB"/>
        </w:rPr>
        <w:t xml:space="preserve">: </w:t>
      </w:r>
      <w:r w:rsidR="00357C52">
        <w:rPr>
          <w:rFonts w:eastAsia="Times New Roman" w:cstheme="minorHAnsi"/>
          <w:lang w:val="en-GB"/>
        </w:rPr>
        <w:t>Moira Styles (President)</w:t>
      </w:r>
      <w:r w:rsidRPr="00F3774B">
        <w:rPr>
          <w:rFonts w:eastAsia="Times New Roman" w:cstheme="minorHAnsi"/>
          <w:lang w:val="en-GB"/>
        </w:rPr>
        <w:t xml:space="preserve"> </w:t>
      </w:r>
    </w:p>
    <w:p w14:paraId="19D373D3" w14:textId="77777777" w:rsidR="009C1842" w:rsidRPr="00F3774B" w:rsidRDefault="009C1842" w:rsidP="009C1842">
      <w:pPr>
        <w:tabs>
          <w:tab w:val="left" w:pos="2835"/>
        </w:tabs>
        <w:spacing w:after="0" w:line="240" w:lineRule="auto"/>
        <w:ind w:left="-284" w:right="-291"/>
        <w:jc w:val="both"/>
        <w:rPr>
          <w:rFonts w:eastAsia="Times New Roman" w:cstheme="minorHAnsi"/>
          <w:lang w:val="en-GB"/>
        </w:rPr>
      </w:pPr>
    </w:p>
    <w:p w14:paraId="19D373D4" w14:textId="748DA48F" w:rsidR="00454565" w:rsidRPr="00F3774B" w:rsidRDefault="00F3774B" w:rsidP="00F3774B">
      <w:pPr>
        <w:tabs>
          <w:tab w:val="left" w:pos="1418"/>
        </w:tabs>
        <w:spacing w:after="0" w:line="240" w:lineRule="auto"/>
        <w:ind w:left="-284" w:right="-291"/>
        <w:jc w:val="both"/>
        <w:rPr>
          <w:rFonts w:eastAsia="Verdana" w:cstheme="minorHAnsi"/>
          <w:lang w:eastAsia="en-NZ"/>
        </w:rPr>
      </w:pPr>
      <w:r w:rsidRPr="00F3774B">
        <w:rPr>
          <w:rFonts w:eastAsia="Times New Roman" w:cstheme="minorHAnsi"/>
          <w:b/>
          <w:lang w:val="en-GB"/>
        </w:rPr>
        <w:t xml:space="preserve">Present: </w:t>
      </w:r>
      <w:r w:rsidR="00357C52" w:rsidRPr="00F3774B">
        <w:rPr>
          <w:rFonts w:eastAsia="Times New Roman" w:cstheme="minorHAnsi"/>
          <w:lang w:val="en-GB"/>
        </w:rPr>
        <w:t xml:space="preserve">Moira Styles </w:t>
      </w:r>
      <w:r w:rsidR="009C1842" w:rsidRPr="00F3774B">
        <w:rPr>
          <w:rFonts w:eastAsia="Times New Roman" w:cstheme="minorHAnsi"/>
          <w:lang w:val="en-GB"/>
        </w:rPr>
        <w:t>(</w:t>
      </w:r>
      <w:r w:rsidR="00282D99">
        <w:rPr>
          <w:rFonts w:eastAsia="Times New Roman" w:cstheme="minorHAnsi"/>
          <w:lang w:val="en-GB"/>
        </w:rPr>
        <w:t xml:space="preserve">President), </w:t>
      </w:r>
      <w:r w:rsidR="009C1842" w:rsidRPr="00F3774B">
        <w:rPr>
          <w:rFonts w:eastAsia="Times New Roman" w:cstheme="minorHAnsi"/>
          <w:lang w:val="en-GB"/>
        </w:rPr>
        <w:t xml:space="preserve">Keith Clifford </w:t>
      </w:r>
      <w:r w:rsidR="00357C52">
        <w:rPr>
          <w:rFonts w:eastAsia="Times New Roman" w:cstheme="minorHAnsi"/>
          <w:lang w:val="en-GB"/>
        </w:rPr>
        <w:t xml:space="preserve">(Treasurer), Pete Smith </w:t>
      </w:r>
      <w:r w:rsidR="009C1842" w:rsidRPr="00F3774B">
        <w:rPr>
          <w:rFonts w:eastAsia="Times New Roman" w:cstheme="minorHAnsi"/>
          <w:lang w:val="en-GB"/>
        </w:rPr>
        <w:t>(Immediate Pa</w:t>
      </w:r>
      <w:r w:rsidR="001E4EE8" w:rsidRPr="00F3774B">
        <w:rPr>
          <w:rFonts w:eastAsia="Times New Roman" w:cstheme="minorHAnsi"/>
          <w:lang w:val="en-GB"/>
        </w:rPr>
        <w:t xml:space="preserve">st President), </w:t>
      </w:r>
      <w:r w:rsidR="00357C52" w:rsidRPr="00F3774B">
        <w:rPr>
          <w:rFonts w:eastAsia="Times New Roman" w:cstheme="minorHAnsi"/>
          <w:lang w:val="en-GB"/>
        </w:rPr>
        <w:t>Susan Schweigma</w:t>
      </w:r>
      <w:r w:rsidR="00357C52">
        <w:rPr>
          <w:rFonts w:eastAsia="Times New Roman" w:cstheme="minorHAnsi"/>
          <w:lang w:val="en-GB"/>
        </w:rPr>
        <w:t xml:space="preserve">n, </w:t>
      </w:r>
      <w:r w:rsidR="00454565" w:rsidRPr="00F3774B">
        <w:rPr>
          <w:rFonts w:eastAsia="Times New Roman" w:cstheme="minorHAnsi"/>
          <w:lang w:val="en-GB"/>
        </w:rPr>
        <w:t>P</w:t>
      </w:r>
      <w:r w:rsidR="003D0CCA" w:rsidRPr="00F3774B">
        <w:rPr>
          <w:rFonts w:eastAsia="Times New Roman" w:cstheme="minorHAnsi"/>
          <w:lang w:val="en-GB"/>
        </w:rPr>
        <w:t>hil Dowsett</w:t>
      </w:r>
      <w:r w:rsidR="00B226AD">
        <w:rPr>
          <w:rFonts w:eastAsia="Times New Roman" w:cstheme="minorHAnsi"/>
          <w:lang w:val="en-GB"/>
        </w:rPr>
        <w:t xml:space="preserve">, </w:t>
      </w:r>
      <w:r w:rsidR="00454565" w:rsidRPr="00DD7AA7">
        <w:rPr>
          <w:rFonts w:eastAsia="Times New Roman" w:cstheme="minorHAnsi"/>
          <w:lang w:val="en-GB"/>
        </w:rPr>
        <w:t xml:space="preserve">Austin Gee, </w:t>
      </w:r>
      <w:r w:rsidR="009C21A4" w:rsidRPr="0037268E">
        <w:rPr>
          <w:rFonts w:eastAsia="Times New Roman" w:cstheme="minorHAnsi"/>
          <w:lang w:val="en-GB"/>
        </w:rPr>
        <w:t>Lesley Marlow, Chris Marlo</w:t>
      </w:r>
      <w:r w:rsidR="00AC1C4A">
        <w:rPr>
          <w:rFonts w:eastAsia="Times New Roman" w:cstheme="minorHAnsi"/>
          <w:lang w:val="en-GB"/>
        </w:rPr>
        <w:t xml:space="preserve">w, </w:t>
      </w:r>
      <w:r w:rsidR="009C21A4" w:rsidRPr="0037268E">
        <w:rPr>
          <w:rFonts w:eastAsia="Times New Roman" w:cstheme="minorHAnsi"/>
          <w:lang w:val="en-GB"/>
        </w:rPr>
        <w:t xml:space="preserve">Ray Beardsmore, </w:t>
      </w:r>
      <w:r w:rsidR="003D0CCA" w:rsidRPr="00D86D21">
        <w:rPr>
          <w:rFonts w:eastAsia="Times New Roman" w:cstheme="minorHAnsi"/>
          <w:lang w:val="en-GB"/>
        </w:rPr>
        <w:t xml:space="preserve">Claire Radford, Karen Wards, </w:t>
      </w:r>
      <w:r w:rsidR="002B144A">
        <w:rPr>
          <w:rFonts w:eastAsia="Times New Roman" w:cstheme="minorHAnsi"/>
          <w:lang w:val="en-GB"/>
        </w:rPr>
        <w:t xml:space="preserve">Duncan Mathieson, Daphne </w:t>
      </w:r>
      <w:r w:rsidR="00447636">
        <w:rPr>
          <w:rFonts w:eastAsia="Times New Roman" w:cstheme="minorHAnsi"/>
          <w:lang w:val="en-GB"/>
        </w:rPr>
        <w:t xml:space="preserve">Macleod, Melville </w:t>
      </w:r>
      <w:r w:rsidR="00152598">
        <w:rPr>
          <w:rFonts w:eastAsia="Times New Roman" w:cstheme="minorHAnsi"/>
          <w:lang w:val="en-GB"/>
        </w:rPr>
        <w:t xml:space="preserve">Carr, Russell Wall, </w:t>
      </w:r>
      <w:r w:rsidR="00A21A6E">
        <w:rPr>
          <w:rFonts w:eastAsia="Times New Roman" w:cstheme="minorHAnsi"/>
          <w:lang w:val="en-GB"/>
        </w:rPr>
        <w:t xml:space="preserve">Ruth Taylor, </w:t>
      </w:r>
      <w:r w:rsidR="00A21A6E" w:rsidRPr="006256B8">
        <w:rPr>
          <w:rFonts w:eastAsia="Times New Roman" w:cstheme="minorHAnsi"/>
          <w:lang w:val="en-GB"/>
        </w:rPr>
        <w:t>Barbara Turnbull, Beryl Mau</w:t>
      </w:r>
      <w:r w:rsidR="00AC1C4A" w:rsidRPr="006256B8">
        <w:rPr>
          <w:rFonts w:eastAsia="Times New Roman" w:cstheme="minorHAnsi"/>
          <w:lang w:val="en-GB"/>
        </w:rPr>
        <w:t>ltby, Evan Tosh, Joan C</w:t>
      </w:r>
      <w:r w:rsidR="00106647" w:rsidRPr="006256B8">
        <w:rPr>
          <w:rFonts w:eastAsia="Times New Roman" w:cstheme="minorHAnsi"/>
          <w:lang w:val="en-GB"/>
        </w:rPr>
        <w:t>arter, Claire Math</w:t>
      </w:r>
      <w:r w:rsidR="006256B8" w:rsidRPr="006256B8">
        <w:rPr>
          <w:rFonts w:eastAsia="Times New Roman" w:cstheme="minorHAnsi"/>
          <w:lang w:val="en-GB"/>
        </w:rPr>
        <w:t xml:space="preserve">ewson, Jenny Longstaff, Josephine Vincent, </w:t>
      </w:r>
      <w:r w:rsidR="00454565" w:rsidRPr="006256B8">
        <w:rPr>
          <w:rFonts w:eastAsia="Times New Roman" w:cstheme="minorHAnsi"/>
          <w:lang w:val="en-GB"/>
        </w:rPr>
        <w:t>Cam McCracken (Director</w:t>
      </w:r>
      <w:r w:rsidR="00357C52" w:rsidRPr="006256B8">
        <w:rPr>
          <w:rFonts w:eastAsia="Times New Roman" w:cstheme="minorHAnsi"/>
          <w:lang w:val="en-GB"/>
        </w:rPr>
        <w:t xml:space="preserve"> </w:t>
      </w:r>
      <w:r w:rsidR="00454565" w:rsidRPr="006256B8">
        <w:rPr>
          <w:rFonts w:eastAsia="Times New Roman" w:cstheme="minorHAnsi"/>
          <w:lang w:val="en-GB"/>
        </w:rPr>
        <w:t xml:space="preserve">TOSM), Jane Macknight </w:t>
      </w:r>
      <w:r w:rsidR="00454565" w:rsidRPr="006256B8">
        <w:rPr>
          <w:rFonts w:eastAsia="Verdana" w:cstheme="minorHAnsi"/>
          <w:lang w:eastAsia="en-NZ"/>
        </w:rPr>
        <w:t>(Exhibi</w:t>
      </w:r>
      <w:r w:rsidR="00357C52" w:rsidRPr="006256B8">
        <w:rPr>
          <w:rFonts w:eastAsia="Verdana" w:cstheme="minorHAnsi"/>
          <w:lang w:eastAsia="en-NZ"/>
        </w:rPr>
        <w:t>tions &amp; Collections M</w:t>
      </w:r>
      <w:r w:rsidR="00454565" w:rsidRPr="006256B8">
        <w:rPr>
          <w:rFonts w:eastAsia="Verdana" w:cstheme="minorHAnsi"/>
          <w:lang w:eastAsia="en-NZ"/>
        </w:rPr>
        <w:t>anager TOSM)</w:t>
      </w:r>
    </w:p>
    <w:p w14:paraId="19D373D5" w14:textId="77777777" w:rsidR="009C1842" w:rsidRPr="00F3774B" w:rsidRDefault="009C1842" w:rsidP="009C1842">
      <w:pPr>
        <w:tabs>
          <w:tab w:val="left" w:pos="2268"/>
        </w:tabs>
        <w:spacing w:after="0" w:line="240" w:lineRule="auto"/>
        <w:ind w:left="-284" w:right="-291"/>
        <w:rPr>
          <w:rFonts w:eastAsia="Times New Roman" w:cstheme="minorHAnsi"/>
          <w:b/>
          <w:lang w:val="en-GB"/>
        </w:rPr>
      </w:pPr>
    </w:p>
    <w:p w14:paraId="19D373D6" w14:textId="66BE2EF0" w:rsidR="00547CF3" w:rsidRPr="00357C52" w:rsidRDefault="00F3774B" w:rsidP="00F3774B">
      <w:pPr>
        <w:pStyle w:val="PlainText"/>
        <w:ind w:left="-284"/>
        <w:rPr>
          <w:rFonts w:asciiTheme="minorHAnsi" w:hAnsiTheme="minorHAnsi" w:cstheme="minorHAnsi"/>
          <w:szCs w:val="22"/>
          <w:highlight w:val="yellow"/>
        </w:rPr>
      </w:pPr>
      <w:r w:rsidRPr="00A92655">
        <w:rPr>
          <w:rFonts w:asciiTheme="minorHAnsi" w:eastAsia="Times New Roman" w:hAnsiTheme="minorHAnsi" w:cstheme="minorHAnsi"/>
          <w:b/>
          <w:szCs w:val="22"/>
          <w:lang w:val="en-GB"/>
        </w:rPr>
        <w:t xml:space="preserve">Apologies: </w:t>
      </w:r>
      <w:r w:rsidR="002B7582">
        <w:rPr>
          <w:rFonts w:asciiTheme="minorHAnsi" w:eastAsia="Times New Roman" w:hAnsiTheme="minorHAnsi" w:cstheme="minorHAnsi"/>
          <w:szCs w:val="22"/>
          <w:lang w:val="en-GB"/>
        </w:rPr>
        <w:t xml:space="preserve">Rhonda Martin, </w:t>
      </w:r>
      <w:r w:rsidR="003A6993">
        <w:rPr>
          <w:rFonts w:asciiTheme="minorHAnsi" w:eastAsia="Times New Roman" w:hAnsiTheme="minorHAnsi" w:cstheme="minorHAnsi"/>
          <w:szCs w:val="22"/>
          <w:lang w:val="en-GB"/>
        </w:rPr>
        <w:t>Su</w:t>
      </w:r>
      <w:r w:rsidR="00A92655">
        <w:rPr>
          <w:rFonts w:asciiTheme="minorHAnsi" w:eastAsia="Times New Roman" w:hAnsiTheme="minorHAnsi" w:cstheme="minorHAnsi"/>
          <w:szCs w:val="22"/>
          <w:lang w:val="en-GB"/>
        </w:rPr>
        <w:t xml:space="preserve">e Lambie, Ian Lambie, Jane Malthus, </w:t>
      </w:r>
      <w:r w:rsidR="00547CF3" w:rsidRPr="00A92655">
        <w:rPr>
          <w:rFonts w:asciiTheme="minorHAnsi" w:hAnsiTheme="minorHAnsi" w:cstheme="minorHAnsi"/>
          <w:szCs w:val="22"/>
        </w:rPr>
        <w:t>Louise Croot</w:t>
      </w:r>
      <w:r w:rsidR="0052420E">
        <w:rPr>
          <w:rFonts w:asciiTheme="minorHAnsi" w:hAnsiTheme="minorHAnsi" w:cstheme="minorHAnsi"/>
          <w:szCs w:val="22"/>
        </w:rPr>
        <w:t>, Geoff Perkins</w:t>
      </w:r>
      <w:r w:rsidR="002D379E">
        <w:rPr>
          <w:rFonts w:asciiTheme="minorHAnsi" w:hAnsiTheme="minorHAnsi" w:cstheme="minorHAnsi"/>
          <w:szCs w:val="22"/>
        </w:rPr>
        <w:t>, Paul Honeybone</w:t>
      </w:r>
      <w:r w:rsidR="00650BF8">
        <w:rPr>
          <w:rFonts w:asciiTheme="minorHAnsi" w:hAnsiTheme="minorHAnsi" w:cstheme="minorHAnsi"/>
          <w:szCs w:val="22"/>
        </w:rPr>
        <w:t>.</w:t>
      </w:r>
    </w:p>
    <w:p w14:paraId="19D373D7" w14:textId="77777777" w:rsidR="00A92655" w:rsidRDefault="00A92655" w:rsidP="00F3774B">
      <w:pPr>
        <w:tabs>
          <w:tab w:val="left" w:pos="1418"/>
        </w:tabs>
        <w:spacing w:after="0" w:line="240" w:lineRule="auto"/>
        <w:ind w:left="-284" w:right="-291"/>
        <w:jc w:val="both"/>
        <w:rPr>
          <w:rFonts w:eastAsia="Times New Roman" w:cstheme="minorHAnsi"/>
          <w:b/>
          <w:highlight w:val="yellow"/>
          <w:lang w:val="en-GB"/>
        </w:rPr>
      </w:pPr>
    </w:p>
    <w:p w14:paraId="19D373D8" w14:textId="77777777" w:rsidR="009C1842" w:rsidRPr="00A92655" w:rsidRDefault="009C1842" w:rsidP="00F3774B">
      <w:pPr>
        <w:tabs>
          <w:tab w:val="left" w:pos="1418"/>
        </w:tabs>
        <w:spacing w:after="0" w:line="240" w:lineRule="auto"/>
        <w:ind w:left="-284" w:right="-291"/>
        <w:jc w:val="both"/>
        <w:rPr>
          <w:rFonts w:eastAsia="Times New Roman" w:cstheme="minorHAnsi"/>
          <w:lang w:val="en-GB"/>
        </w:rPr>
      </w:pPr>
      <w:r w:rsidRPr="00A92655">
        <w:rPr>
          <w:rFonts w:eastAsia="Times New Roman" w:cstheme="minorHAnsi"/>
          <w:b/>
          <w:lang w:val="en-GB"/>
        </w:rPr>
        <w:t>Minute Taker:</w:t>
      </w:r>
      <w:r w:rsidR="00F3774B" w:rsidRPr="00A92655">
        <w:rPr>
          <w:rFonts w:eastAsia="Times New Roman" w:cstheme="minorHAnsi"/>
          <w:lang w:val="en-GB"/>
        </w:rPr>
        <w:t xml:space="preserve"> </w:t>
      </w:r>
      <w:r w:rsidR="00454565" w:rsidRPr="00A92655">
        <w:rPr>
          <w:rFonts w:eastAsia="Times New Roman" w:cstheme="minorHAnsi"/>
          <w:lang w:val="en-GB"/>
        </w:rPr>
        <w:t>Jude Johnston</w:t>
      </w:r>
      <w:r w:rsidRPr="00A92655">
        <w:rPr>
          <w:rFonts w:eastAsia="Times New Roman" w:cstheme="minorHAnsi"/>
          <w:lang w:val="en-GB"/>
        </w:rPr>
        <w:t xml:space="preserve"> </w:t>
      </w:r>
    </w:p>
    <w:p w14:paraId="19D373D9" w14:textId="77777777" w:rsidR="009C1842" w:rsidRPr="00357C52" w:rsidRDefault="009C1842" w:rsidP="009C1842">
      <w:pPr>
        <w:spacing w:after="0" w:line="240" w:lineRule="auto"/>
        <w:ind w:left="-284" w:right="-291"/>
        <w:jc w:val="both"/>
        <w:rPr>
          <w:rFonts w:eastAsia="Times New Roman" w:cstheme="minorHAnsi"/>
          <w:highlight w:val="yellow"/>
          <w:lang w:val="en-GB"/>
        </w:rPr>
      </w:pPr>
    </w:p>
    <w:p w14:paraId="19D373DA" w14:textId="77777777" w:rsidR="009C1842" w:rsidRPr="00357C52" w:rsidRDefault="009C1842" w:rsidP="009C1842">
      <w:pPr>
        <w:spacing w:after="0" w:line="240" w:lineRule="auto"/>
        <w:ind w:left="-284" w:right="-291"/>
        <w:jc w:val="both"/>
        <w:rPr>
          <w:rFonts w:eastAsia="Times New Roman" w:cstheme="minorHAnsi"/>
          <w:highlight w:val="yellow"/>
          <w:lang w:val="en-GB"/>
        </w:rPr>
      </w:pPr>
    </w:p>
    <w:p w14:paraId="19D373DB" w14:textId="77777777" w:rsidR="009C1842" w:rsidRPr="009C21A4"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9C21A4">
        <w:rPr>
          <w:rFonts w:eastAsiaTheme="majorEastAsia" w:cstheme="minorHAnsi"/>
          <w:b/>
          <w:bCs/>
          <w:caps/>
          <w:kern w:val="28"/>
          <w:lang w:val="en-GB"/>
        </w:rPr>
        <w:t xml:space="preserve">Welcome </w:t>
      </w:r>
    </w:p>
    <w:p w14:paraId="19D373DC" w14:textId="77777777" w:rsidR="009C1842" w:rsidRPr="009C21A4" w:rsidRDefault="009C1842" w:rsidP="009C1842">
      <w:pPr>
        <w:spacing w:after="0" w:line="240" w:lineRule="auto"/>
        <w:jc w:val="both"/>
        <w:rPr>
          <w:rFonts w:eastAsia="Times New Roman" w:cstheme="minorHAnsi"/>
          <w:lang w:val="en-GB"/>
        </w:rPr>
      </w:pPr>
    </w:p>
    <w:p w14:paraId="19D373DD" w14:textId="77777777" w:rsidR="009C1842" w:rsidRPr="00FE6C3F"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FE6C3F">
        <w:rPr>
          <w:rFonts w:eastAsiaTheme="majorEastAsia" w:cstheme="minorHAnsi"/>
          <w:b/>
          <w:bCs/>
          <w:caps/>
          <w:kern w:val="28"/>
          <w:lang w:val="en-GB"/>
        </w:rPr>
        <w:t>Apologies</w:t>
      </w:r>
    </w:p>
    <w:p w14:paraId="19D373DE" w14:textId="77777777" w:rsidR="009C1842" w:rsidRPr="00FE6C3F" w:rsidRDefault="001343D5" w:rsidP="001343D5">
      <w:pPr>
        <w:spacing w:after="0" w:line="240" w:lineRule="auto"/>
        <w:ind w:left="-284" w:right="-291"/>
        <w:jc w:val="both"/>
        <w:rPr>
          <w:rFonts w:eastAsia="Times New Roman" w:cstheme="minorHAnsi"/>
          <w:lang w:val="en-GB"/>
        </w:rPr>
      </w:pPr>
      <w:r w:rsidRPr="00FE6C3F">
        <w:rPr>
          <w:rFonts w:eastAsia="Times New Roman" w:cstheme="minorHAnsi"/>
          <w:lang w:val="en-GB"/>
        </w:rPr>
        <w:t>Apologie</w:t>
      </w:r>
      <w:r w:rsidR="00F3774B" w:rsidRPr="00FE6C3F">
        <w:rPr>
          <w:rFonts w:eastAsia="Times New Roman" w:cstheme="minorHAnsi"/>
          <w:lang w:val="en-GB"/>
        </w:rPr>
        <w:t>s acknowledged but not read out.</w:t>
      </w:r>
    </w:p>
    <w:p w14:paraId="19D373DF" w14:textId="77777777" w:rsidR="009C1842" w:rsidRPr="00FE6C3F" w:rsidRDefault="009C1842" w:rsidP="009C1842">
      <w:pPr>
        <w:spacing w:after="0" w:line="240" w:lineRule="auto"/>
        <w:ind w:left="-284" w:right="-291"/>
        <w:jc w:val="both"/>
        <w:rPr>
          <w:rFonts w:eastAsia="Times New Roman" w:cstheme="minorHAnsi"/>
          <w:lang w:val="en-GB"/>
        </w:rPr>
      </w:pPr>
    </w:p>
    <w:p w14:paraId="19D373E0" w14:textId="77777777" w:rsidR="002B3D96" w:rsidRPr="00FE6C3F" w:rsidRDefault="009C1842" w:rsidP="002B3D96">
      <w:pPr>
        <w:keepNext/>
        <w:numPr>
          <w:ilvl w:val="0"/>
          <w:numId w:val="1"/>
        </w:numPr>
        <w:spacing w:after="180" w:line="240" w:lineRule="auto"/>
        <w:ind w:left="-284" w:right="-291"/>
        <w:jc w:val="both"/>
        <w:outlineLvl w:val="0"/>
        <w:rPr>
          <w:rFonts w:eastAsiaTheme="majorEastAsia" w:cstheme="minorHAnsi"/>
          <w:b/>
          <w:bCs/>
          <w:caps/>
          <w:kern w:val="28"/>
          <w:lang w:val="en-GB"/>
        </w:rPr>
      </w:pPr>
      <w:r w:rsidRPr="00FE6C3F">
        <w:rPr>
          <w:rFonts w:eastAsiaTheme="majorEastAsia" w:cstheme="minorHAnsi"/>
          <w:b/>
          <w:bCs/>
          <w:caps/>
          <w:kern w:val="28"/>
          <w:lang w:val="en-GB"/>
        </w:rPr>
        <w:t>Min</w:t>
      </w:r>
      <w:r w:rsidR="00E222D0" w:rsidRPr="00FE6C3F">
        <w:rPr>
          <w:rFonts w:eastAsiaTheme="majorEastAsia" w:cstheme="minorHAnsi"/>
          <w:b/>
          <w:bCs/>
          <w:caps/>
          <w:kern w:val="28"/>
          <w:lang w:val="en-GB"/>
        </w:rPr>
        <w:t>utes</w:t>
      </w:r>
      <w:r w:rsidRPr="00FE6C3F">
        <w:rPr>
          <w:rFonts w:eastAsiaTheme="majorEastAsia" w:cstheme="minorHAnsi"/>
          <w:b/>
          <w:bCs/>
          <w:caps/>
          <w:kern w:val="28"/>
          <w:lang w:val="en-GB"/>
        </w:rPr>
        <w:t xml:space="preserve"> of the Previous meeting</w:t>
      </w:r>
    </w:p>
    <w:p w14:paraId="19D373E1" w14:textId="3606F6B3" w:rsidR="009C1842" w:rsidRPr="00FE6C3F" w:rsidRDefault="002B3D96" w:rsidP="002B3D96">
      <w:pPr>
        <w:keepNext/>
        <w:spacing w:after="180" w:line="240" w:lineRule="auto"/>
        <w:ind w:left="-284" w:right="-291"/>
        <w:jc w:val="both"/>
        <w:outlineLvl w:val="0"/>
        <w:rPr>
          <w:rFonts w:eastAsia="Times New Roman" w:cstheme="minorHAnsi"/>
          <w:lang w:val="en-GB"/>
        </w:rPr>
      </w:pPr>
      <w:r w:rsidRPr="00FE6C3F">
        <w:rPr>
          <w:b/>
          <w:u w:val="single"/>
          <w:lang w:eastAsia="en-NZ"/>
        </w:rPr>
        <w:t>Moved:</w:t>
      </w:r>
      <w:r w:rsidRPr="00FE6C3F">
        <w:rPr>
          <w:b/>
          <w:lang w:eastAsia="en-NZ"/>
        </w:rPr>
        <w:t xml:space="preserve"> </w:t>
      </w:r>
      <w:r w:rsidRPr="00FE6C3F">
        <w:rPr>
          <w:lang w:eastAsia="en-NZ"/>
        </w:rPr>
        <w:t xml:space="preserve">that the Minutes of </w:t>
      </w:r>
      <w:r w:rsidR="009C21A4" w:rsidRPr="00FE6C3F">
        <w:rPr>
          <w:lang w:val="en-US" w:eastAsia="en-NZ"/>
        </w:rPr>
        <w:t>2</w:t>
      </w:r>
      <w:r w:rsidR="006D4924">
        <w:rPr>
          <w:lang w:val="en-US" w:eastAsia="en-NZ"/>
        </w:rPr>
        <w:t>1</w:t>
      </w:r>
      <w:r w:rsidR="009C21A4" w:rsidRPr="00FE6C3F">
        <w:rPr>
          <w:lang w:val="en-US" w:eastAsia="en-NZ"/>
        </w:rPr>
        <w:t xml:space="preserve"> September 202</w:t>
      </w:r>
      <w:r w:rsidR="00335844">
        <w:rPr>
          <w:lang w:val="en-US" w:eastAsia="en-NZ"/>
        </w:rPr>
        <w:t>3</w:t>
      </w:r>
      <w:r w:rsidRPr="00FE6C3F">
        <w:rPr>
          <w:lang w:eastAsia="en-NZ"/>
        </w:rPr>
        <w:t xml:space="preserve"> be approved as a true and correct record.</w:t>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00884BA3" w:rsidRPr="00FE6C3F">
        <w:rPr>
          <w:b/>
          <w:lang w:eastAsia="en-NZ"/>
        </w:rPr>
        <w:tab/>
      </w:r>
      <w:r w:rsidRPr="00FE6C3F">
        <w:rPr>
          <w:b/>
          <w:lang w:eastAsia="en-NZ"/>
        </w:rPr>
        <w:tab/>
      </w:r>
      <w:r w:rsidR="009C21A4" w:rsidRPr="00FE6C3F">
        <w:rPr>
          <w:lang w:eastAsia="en-NZ"/>
        </w:rPr>
        <w:t xml:space="preserve">(M Styles/P </w:t>
      </w:r>
      <w:proofErr w:type="gramStart"/>
      <w:r w:rsidR="009C21A4" w:rsidRPr="00FE6C3F">
        <w:rPr>
          <w:lang w:eastAsia="en-NZ"/>
        </w:rPr>
        <w:t>Smith</w:t>
      </w:r>
      <w:r w:rsidRPr="00FE6C3F">
        <w:rPr>
          <w:lang w:eastAsia="en-NZ"/>
        </w:rPr>
        <w:t>)</w:t>
      </w:r>
      <w:r w:rsidR="00884BA3" w:rsidRPr="00FE6C3F">
        <w:rPr>
          <w:lang w:eastAsia="en-NZ"/>
        </w:rPr>
        <w:t xml:space="preserve"> </w:t>
      </w:r>
      <w:r w:rsidRPr="00FE6C3F">
        <w:rPr>
          <w:lang w:eastAsia="en-NZ"/>
        </w:rPr>
        <w:t xml:space="preserve"> </w:t>
      </w:r>
      <w:r w:rsidR="00884BA3" w:rsidRPr="00FE6C3F">
        <w:rPr>
          <w:b/>
          <w:lang w:eastAsia="en-NZ"/>
        </w:rPr>
        <w:t>CARRIED</w:t>
      </w:r>
      <w:proofErr w:type="gramEnd"/>
    </w:p>
    <w:p w14:paraId="19D373E2" w14:textId="1C57B007" w:rsidR="009C1842" w:rsidRPr="00FE6C3F"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FE6C3F">
        <w:rPr>
          <w:rFonts w:eastAsiaTheme="majorEastAsia" w:cstheme="minorHAnsi"/>
          <w:b/>
          <w:bCs/>
          <w:caps/>
          <w:kern w:val="28"/>
          <w:lang w:val="en-GB"/>
        </w:rPr>
        <w:t>MATTERS ARISING</w:t>
      </w:r>
      <w:r w:rsidR="00F32F50" w:rsidRPr="00FE6C3F">
        <w:rPr>
          <w:rFonts w:eastAsiaTheme="majorEastAsia" w:cstheme="minorHAnsi"/>
          <w:b/>
          <w:bCs/>
          <w:caps/>
          <w:kern w:val="28"/>
          <w:lang w:val="en-GB"/>
        </w:rPr>
        <w:t xml:space="preserve"> – </w:t>
      </w:r>
      <w:r w:rsidR="000B3908">
        <w:rPr>
          <w:rFonts w:eastAsiaTheme="majorEastAsia" w:cstheme="minorHAnsi"/>
          <w:bCs/>
          <w:kern w:val="28"/>
          <w:lang w:val="en-GB"/>
        </w:rPr>
        <w:t>Nil</w:t>
      </w:r>
    </w:p>
    <w:p w14:paraId="19D373E3" w14:textId="44B71037" w:rsidR="009C1842" w:rsidRPr="00FE6C3F"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FE6C3F">
        <w:rPr>
          <w:rFonts w:eastAsiaTheme="majorEastAsia" w:cstheme="minorHAnsi"/>
          <w:b/>
          <w:bCs/>
          <w:caps/>
          <w:kern w:val="28"/>
          <w:lang w:val="en-GB"/>
        </w:rPr>
        <w:t>PRESEN</w:t>
      </w:r>
      <w:r w:rsidR="001343D5" w:rsidRPr="00FE6C3F">
        <w:rPr>
          <w:rFonts w:eastAsiaTheme="majorEastAsia" w:cstheme="minorHAnsi"/>
          <w:b/>
          <w:bCs/>
          <w:caps/>
          <w:kern w:val="28"/>
          <w:lang w:val="en-GB"/>
        </w:rPr>
        <w:t xml:space="preserve">TATION OF THE ANNUAL REPORT </w:t>
      </w:r>
      <w:r w:rsidRPr="00FE6C3F">
        <w:rPr>
          <w:rFonts w:eastAsiaTheme="majorEastAsia" w:cstheme="minorHAnsi"/>
          <w:b/>
          <w:bCs/>
          <w:caps/>
          <w:kern w:val="28"/>
          <w:lang w:val="en-GB"/>
        </w:rPr>
        <w:t>(aTTACHED)</w:t>
      </w:r>
    </w:p>
    <w:p w14:paraId="19D373E4" w14:textId="10D133A6" w:rsidR="009C1842" w:rsidRPr="00FE6C3F" w:rsidRDefault="002B7582" w:rsidP="009C1842">
      <w:pPr>
        <w:spacing w:after="0" w:line="240" w:lineRule="auto"/>
        <w:ind w:left="-284" w:right="-291"/>
        <w:jc w:val="both"/>
        <w:rPr>
          <w:rFonts w:eastAsia="Times New Roman" w:cstheme="minorHAnsi"/>
          <w:lang w:val="en-GB"/>
        </w:rPr>
      </w:pPr>
      <w:r w:rsidRPr="00FE6C3F">
        <w:rPr>
          <w:rFonts w:eastAsia="Times New Roman" w:cstheme="minorHAnsi"/>
          <w:lang w:val="en-GB"/>
        </w:rPr>
        <w:t>Moira Styles</w:t>
      </w:r>
      <w:r w:rsidR="001343D5" w:rsidRPr="00FE6C3F">
        <w:rPr>
          <w:rFonts w:eastAsia="Times New Roman" w:cstheme="minorHAnsi"/>
          <w:lang w:val="en-GB"/>
        </w:rPr>
        <w:t xml:space="preserve"> </w:t>
      </w:r>
      <w:r w:rsidRPr="00FE6C3F">
        <w:rPr>
          <w:rFonts w:eastAsia="Times New Roman" w:cstheme="minorHAnsi"/>
          <w:lang w:val="en-GB"/>
        </w:rPr>
        <w:t>summarised the 12</w:t>
      </w:r>
      <w:r w:rsidR="001041DB">
        <w:rPr>
          <w:rFonts w:eastAsia="Times New Roman" w:cstheme="minorHAnsi"/>
          <w:lang w:val="en-GB"/>
        </w:rPr>
        <w:t>5</w:t>
      </w:r>
      <w:r w:rsidRPr="00FE6C3F">
        <w:rPr>
          <w:rFonts w:eastAsia="Times New Roman" w:cstheme="minorHAnsi"/>
          <w:lang w:val="en-GB"/>
        </w:rPr>
        <w:t>th</w:t>
      </w:r>
      <w:r w:rsidR="009C1842" w:rsidRPr="00FE6C3F">
        <w:rPr>
          <w:rFonts w:eastAsia="Times New Roman" w:cstheme="minorHAnsi"/>
          <w:lang w:val="en-GB"/>
        </w:rPr>
        <w:t xml:space="preserve"> Annual Report</w:t>
      </w:r>
      <w:r w:rsidRPr="00FE6C3F">
        <w:rPr>
          <w:rFonts w:eastAsia="Times New Roman" w:cstheme="minorHAnsi"/>
          <w:lang w:val="en-GB"/>
        </w:rPr>
        <w:t xml:space="preserve"> for the year ended 30 June 202</w:t>
      </w:r>
      <w:r w:rsidR="001041DB">
        <w:rPr>
          <w:rFonts w:eastAsia="Times New Roman" w:cstheme="minorHAnsi"/>
          <w:lang w:val="en-GB"/>
        </w:rPr>
        <w:t>4</w:t>
      </w:r>
      <w:r w:rsidR="009C1842" w:rsidRPr="00FE6C3F">
        <w:rPr>
          <w:rFonts w:eastAsia="Times New Roman" w:cstheme="minorHAnsi"/>
          <w:lang w:val="en-GB"/>
        </w:rPr>
        <w:t>.  The Report (attached) was circu</w:t>
      </w:r>
      <w:r w:rsidR="001343D5" w:rsidRPr="00FE6C3F">
        <w:rPr>
          <w:rFonts w:eastAsia="Times New Roman" w:cstheme="minorHAnsi"/>
          <w:lang w:val="en-GB"/>
        </w:rPr>
        <w:t xml:space="preserve">lated. </w:t>
      </w:r>
      <w:r w:rsidRPr="00FE6C3F">
        <w:rPr>
          <w:rFonts w:eastAsia="Times New Roman" w:cstheme="minorHAnsi"/>
          <w:lang w:val="en-GB"/>
        </w:rPr>
        <w:t>Moira acknowledged our DCC Representatives</w:t>
      </w:r>
      <w:r w:rsidR="004B16CE">
        <w:rPr>
          <w:rFonts w:eastAsia="Times New Roman" w:cstheme="minorHAnsi"/>
          <w:lang w:val="en-GB"/>
        </w:rPr>
        <w:t xml:space="preserve"> and </w:t>
      </w:r>
      <w:r w:rsidRPr="00FE6C3F">
        <w:rPr>
          <w:rFonts w:eastAsia="Times New Roman" w:cstheme="minorHAnsi"/>
          <w:lang w:val="en-GB"/>
        </w:rPr>
        <w:t>thanked Jude Johnston for her office management</w:t>
      </w:r>
      <w:r w:rsidR="004B16CE">
        <w:rPr>
          <w:rFonts w:eastAsia="Times New Roman" w:cstheme="minorHAnsi"/>
          <w:lang w:val="en-GB"/>
        </w:rPr>
        <w:t xml:space="preserve"> and the committee for their hard work and support</w:t>
      </w:r>
      <w:r w:rsidR="00470940">
        <w:rPr>
          <w:rFonts w:eastAsia="Times New Roman" w:cstheme="minorHAnsi"/>
          <w:lang w:val="en-GB"/>
        </w:rPr>
        <w:t>.</w:t>
      </w:r>
    </w:p>
    <w:p w14:paraId="19D373E5" w14:textId="77777777" w:rsidR="009C1842" w:rsidRPr="00FE6C3F" w:rsidRDefault="009C1842" w:rsidP="009C1842">
      <w:pPr>
        <w:spacing w:after="0" w:line="240" w:lineRule="auto"/>
        <w:ind w:right="-291"/>
        <w:jc w:val="both"/>
        <w:rPr>
          <w:rFonts w:eastAsia="Times New Roman" w:cstheme="minorHAnsi"/>
          <w:b/>
          <w:lang w:val="en-GB"/>
        </w:rPr>
      </w:pPr>
    </w:p>
    <w:p w14:paraId="19D373E6" w14:textId="77777777" w:rsidR="009C1842" w:rsidRPr="00FE6C3F" w:rsidRDefault="009C1842" w:rsidP="009C1842">
      <w:pPr>
        <w:spacing w:after="0" w:line="240" w:lineRule="auto"/>
        <w:ind w:left="-284" w:right="-291"/>
        <w:jc w:val="both"/>
        <w:rPr>
          <w:rFonts w:eastAsia="Times New Roman" w:cstheme="minorHAnsi"/>
          <w:b/>
          <w:lang w:val="en-GB"/>
        </w:rPr>
      </w:pPr>
    </w:p>
    <w:p w14:paraId="19D373E7" w14:textId="4E2FF957" w:rsidR="009C1842" w:rsidRPr="00FE6C3F"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FE6C3F">
        <w:rPr>
          <w:rFonts w:eastAsiaTheme="majorEastAsia" w:cstheme="minorHAnsi"/>
          <w:b/>
          <w:bCs/>
          <w:caps/>
          <w:kern w:val="28"/>
          <w:lang w:val="en-GB"/>
        </w:rPr>
        <w:t xml:space="preserve">PRESENTATION OF </w:t>
      </w:r>
      <w:r w:rsidR="00227BB4" w:rsidRPr="00FE6C3F">
        <w:rPr>
          <w:rFonts w:eastAsiaTheme="majorEastAsia" w:cstheme="minorHAnsi"/>
          <w:b/>
          <w:bCs/>
          <w:caps/>
          <w:kern w:val="28"/>
          <w:lang w:val="en-GB"/>
        </w:rPr>
        <w:t xml:space="preserve">REVIEWED </w:t>
      </w:r>
      <w:r w:rsidR="00994276" w:rsidRPr="00FE6C3F">
        <w:rPr>
          <w:rFonts w:eastAsiaTheme="majorEastAsia" w:cstheme="minorHAnsi"/>
          <w:b/>
          <w:bCs/>
          <w:caps/>
          <w:kern w:val="28"/>
          <w:lang w:val="en-GB"/>
        </w:rPr>
        <w:t xml:space="preserve">FINANCIAL statements </w:t>
      </w:r>
      <w:r w:rsidR="008D1E24">
        <w:rPr>
          <w:rFonts w:eastAsiaTheme="majorEastAsia" w:cstheme="minorHAnsi"/>
          <w:b/>
          <w:bCs/>
          <w:caps/>
          <w:kern w:val="28"/>
          <w:lang w:val="en-GB"/>
        </w:rPr>
        <w:t>2023</w:t>
      </w:r>
      <w:r w:rsidR="00F208DF">
        <w:rPr>
          <w:rFonts w:eastAsiaTheme="majorEastAsia" w:cstheme="minorHAnsi"/>
          <w:b/>
          <w:bCs/>
          <w:caps/>
          <w:kern w:val="28"/>
          <w:lang w:val="en-GB"/>
        </w:rPr>
        <w:t>-2024</w:t>
      </w:r>
    </w:p>
    <w:p w14:paraId="19D373E8" w14:textId="77777777" w:rsidR="009C1842" w:rsidRPr="00FE6C3F" w:rsidRDefault="009C1842" w:rsidP="009C1842">
      <w:pPr>
        <w:spacing w:after="0" w:line="240" w:lineRule="auto"/>
        <w:ind w:left="-284" w:right="-291"/>
        <w:jc w:val="both"/>
        <w:rPr>
          <w:rFonts w:eastAsia="Times New Roman" w:cstheme="minorHAnsi"/>
          <w:lang w:val="en-GB"/>
        </w:rPr>
      </w:pPr>
      <w:r w:rsidRPr="00FE6C3F">
        <w:rPr>
          <w:rFonts w:eastAsia="Times New Roman" w:cstheme="minorHAnsi"/>
          <w:lang w:val="en-GB"/>
        </w:rPr>
        <w:t>Keith Clifford presented the</w:t>
      </w:r>
      <w:r w:rsidR="00227BB4" w:rsidRPr="00FE6C3F">
        <w:rPr>
          <w:rFonts w:eastAsia="Times New Roman" w:cstheme="minorHAnsi"/>
          <w:lang w:val="en-GB"/>
        </w:rPr>
        <w:t xml:space="preserve"> annua</w:t>
      </w:r>
      <w:r w:rsidR="00FE6C3F" w:rsidRPr="00FE6C3F">
        <w:rPr>
          <w:rFonts w:eastAsia="Times New Roman" w:cstheme="minorHAnsi"/>
          <w:lang w:val="en-GB"/>
        </w:rPr>
        <w:t xml:space="preserve">l </w:t>
      </w:r>
      <w:r w:rsidRPr="00FE6C3F">
        <w:rPr>
          <w:rFonts w:eastAsia="Times New Roman" w:cstheme="minorHAnsi"/>
          <w:lang w:val="en-GB"/>
        </w:rPr>
        <w:t xml:space="preserve">financial statement (attached) and noted points as follows: </w:t>
      </w:r>
    </w:p>
    <w:p w14:paraId="19D373E9" w14:textId="77777777" w:rsidR="009C1842" w:rsidRPr="00FE6C3F" w:rsidRDefault="009C1842" w:rsidP="009C1842">
      <w:pPr>
        <w:spacing w:after="0" w:line="240" w:lineRule="auto"/>
        <w:ind w:left="-284" w:right="-291"/>
        <w:jc w:val="both"/>
        <w:rPr>
          <w:rFonts w:eastAsia="Times New Roman" w:cstheme="minorHAnsi"/>
          <w:lang w:val="en-GB"/>
        </w:rPr>
      </w:pPr>
    </w:p>
    <w:p w14:paraId="3F7F75C8" w14:textId="0693C946" w:rsidR="00F7491E" w:rsidRPr="00F7491E" w:rsidRDefault="00F7491E" w:rsidP="00F7491E">
      <w:pPr>
        <w:pStyle w:val="ListParagraph"/>
        <w:numPr>
          <w:ilvl w:val="0"/>
          <w:numId w:val="7"/>
        </w:numPr>
        <w:spacing w:after="0" w:line="240" w:lineRule="auto"/>
        <w:ind w:right="-291"/>
        <w:jc w:val="both"/>
        <w:rPr>
          <w:rFonts w:eastAsia="Times New Roman" w:cstheme="minorHAnsi"/>
        </w:rPr>
      </w:pPr>
      <w:r w:rsidRPr="00F7491E">
        <w:rPr>
          <w:rFonts w:eastAsia="Times New Roman" w:cstheme="minorHAnsi"/>
        </w:rPr>
        <w:t xml:space="preserve">Treasurer Keith Clifford expressed the Association’s gratitude for a bequest of $111,000 from the estate of John Cooper, which is to go towards projects relating to railways or other forms of transport. </w:t>
      </w:r>
    </w:p>
    <w:p w14:paraId="65A9C07D" w14:textId="4AC292C2" w:rsidR="00F7491E" w:rsidRPr="00F7491E" w:rsidRDefault="006C4D94" w:rsidP="00F7491E">
      <w:pPr>
        <w:pStyle w:val="ListParagraph"/>
        <w:numPr>
          <w:ilvl w:val="0"/>
          <w:numId w:val="7"/>
        </w:numPr>
        <w:spacing w:after="0" w:line="240" w:lineRule="auto"/>
        <w:ind w:right="-291"/>
        <w:jc w:val="both"/>
        <w:rPr>
          <w:rFonts w:eastAsia="Times New Roman"/>
        </w:rPr>
      </w:pPr>
      <w:r>
        <w:rPr>
          <w:rFonts w:eastAsia="Times New Roman" w:cstheme="minorHAnsi"/>
        </w:rPr>
        <w:t>Subscription</w:t>
      </w:r>
      <w:r w:rsidR="00FF1F29">
        <w:rPr>
          <w:rFonts w:eastAsia="Times New Roman" w:cstheme="minorHAnsi"/>
        </w:rPr>
        <w:t xml:space="preserve"> and investment income our stead</w:t>
      </w:r>
      <w:r w:rsidR="00371CCB">
        <w:rPr>
          <w:rFonts w:eastAsia="Times New Roman" w:cstheme="minorHAnsi"/>
        </w:rPr>
        <w:t>y</w:t>
      </w:r>
    </w:p>
    <w:p w14:paraId="41CF6D75" w14:textId="77777777" w:rsidR="006C4D94" w:rsidRPr="00371CCB" w:rsidRDefault="00F7491E" w:rsidP="00F7491E">
      <w:pPr>
        <w:pStyle w:val="ListParagraph"/>
        <w:numPr>
          <w:ilvl w:val="0"/>
          <w:numId w:val="7"/>
        </w:numPr>
        <w:spacing w:after="0" w:line="240" w:lineRule="auto"/>
        <w:ind w:right="-291"/>
        <w:jc w:val="both"/>
        <w:rPr>
          <w:rFonts w:eastAsia="Times New Roman"/>
        </w:rPr>
      </w:pPr>
      <w:r w:rsidRPr="00F7491E">
        <w:rPr>
          <w:rFonts w:eastAsia="Times New Roman" w:cstheme="minorHAnsi"/>
        </w:rPr>
        <w:lastRenderedPageBreak/>
        <w:t xml:space="preserve">Grants to the Museum were lower than usual in the past financial year because there has been no major special project to support. </w:t>
      </w:r>
    </w:p>
    <w:p w14:paraId="79D048C0" w14:textId="30ADA1F8" w:rsidR="00371CCB" w:rsidRPr="006C4D94" w:rsidRDefault="00371CCB" w:rsidP="00F7491E">
      <w:pPr>
        <w:pStyle w:val="ListParagraph"/>
        <w:numPr>
          <w:ilvl w:val="0"/>
          <w:numId w:val="7"/>
        </w:numPr>
        <w:spacing w:after="0" w:line="240" w:lineRule="auto"/>
        <w:ind w:right="-291"/>
        <w:jc w:val="both"/>
        <w:rPr>
          <w:rFonts w:eastAsia="Times New Roman"/>
        </w:rPr>
      </w:pPr>
      <w:r>
        <w:rPr>
          <w:rFonts w:eastAsia="Times New Roman" w:cstheme="minorHAnsi"/>
        </w:rPr>
        <w:t>Surplus</w:t>
      </w:r>
      <w:r w:rsidR="0074058C">
        <w:rPr>
          <w:rFonts w:eastAsia="Times New Roman" w:cstheme="minorHAnsi"/>
        </w:rPr>
        <w:t xml:space="preserve"> due to the bequest</w:t>
      </w:r>
    </w:p>
    <w:p w14:paraId="19D373F0" w14:textId="6AB1CB41" w:rsidR="00FE6C3F" w:rsidRPr="00BE6ABD" w:rsidRDefault="00F7491E" w:rsidP="00F7491E">
      <w:pPr>
        <w:pStyle w:val="ListParagraph"/>
        <w:numPr>
          <w:ilvl w:val="0"/>
          <w:numId w:val="7"/>
        </w:numPr>
        <w:spacing w:after="0" w:line="240" w:lineRule="auto"/>
        <w:ind w:right="-291"/>
        <w:jc w:val="both"/>
        <w:rPr>
          <w:rFonts w:eastAsia="Times New Roman"/>
        </w:rPr>
      </w:pPr>
      <w:r w:rsidRPr="00F7491E">
        <w:rPr>
          <w:rFonts w:eastAsia="Times New Roman" w:cstheme="minorHAnsi"/>
        </w:rPr>
        <w:t>Concluding, Keith thanked our Administrator Jude Johnston for all her hard work, and the Committee for their support.</w:t>
      </w:r>
    </w:p>
    <w:p w14:paraId="777E31A4" w14:textId="369D50C9" w:rsidR="00BE6ABD" w:rsidRPr="00A867C0" w:rsidRDefault="00BE6ABD" w:rsidP="00A867C0">
      <w:pPr>
        <w:spacing w:after="0" w:line="240" w:lineRule="auto"/>
        <w:ind w:right="-291"/>
        <w:jc w:val="both"/>
        <w:rPr>
          <w:rFonts w:eastAsia="Times New Roman"/>
        </w:rPr>
      </w:pPr>
    </w:p>
    <w:p w14:paraId="19D373F1" w14:textId="77777777" w:rsidR="00FE6C3F" w:rsidRDefault="00FE6C3F" w:rsidP="00FE6C3F">
      <w:pPr>
        <w:spacing w:after="0" w:line="240" w:lineRule="auto"/>
        <w:ind w:right="-291"/>
        <w:contextualSpacing/>
        <w:jc w:val="both"/>
        <w:rPr>
          <w:rFonts w:eastAsia="Times New Roman"/>
        </w:rPr>
      </w:pPr>
    </w:p>
    <w:p w14:paraId="30C45553" w14:textId="7A9E525F" w:rsidR="00A867C0" w:rsidRDefault="00020CF1" w:rsidP="002A77AF">
      <w:pPr>
        <w:pStyle w:val="ListParagraph"/>
        <w:numPr>
          <w:ilvl w:val="0"/>
          <w:numId w:val="1"/>
        </w:numPr>
        <w:spacing w:after="0" w:line="240" w:lineRule="auto"/>
        <w:ind w:left="-567" w:right="-291" w:firstLine="0"/>
        <w:jc w:val="both"/>
        <w:rPr>
          <w:rFonts w:eastAsia="Times New Roman" w:cstheme="minorHAnsi"/>
          <w:b/>
          <w:lang w:val="en-GB"/>
        </w:rPr>
      </w:pPr>
      <w:r>
        <w:rPr>
          <w:rFonts w:eastAsia="Times New Roman" w:cstheme="minorHAnsi"/>
          <w:b/>
          <w:lang w:val="en-GB"/>
        </w:rPr>
        <w:t>CONSTITUTION UPDATE</w:t>
      </w:r>
    </w:p>
    <w:p w14:paraId="09E7AD29" w14:textId="77777777" w:rsidR="00E0442B" w:rsidRDefault="00E0442B" w:rsidP="0017552C">
      <w:pPr>
        <w:spacing w:after="0" w:line="240" w:lineRule="auto"/>
        <w:ind w:right="-291"/>
        <w:jc w:val="both"/>
        <w:rPr>
          <w:rFonts w:eastAsia="Times New Roman" w:cstheme="minorHAnsi"/>
          <w:b/>
          <w:lang w:val="en-GB"/>
        </w:rPr>
      </w:pPr>
    </w:p>
    <w:p w14:paraId="61F8DA63" w14:textId="074E0626" w:rsidR="0017552C" w:rsidRPr="0017552C" w:rsidRDefault="00983D17" w:rsidP="0017552C">
      <w:pPr>
        <w:spacing w:after="0" w:line="240" w:lineRule="auto"/>
        <w:ind w:right="-291"/>
        <w:jc w:val="both"/>
        <w:rPr>
          <w:rFonts w:eastAsia="Times New Roman" w:cstheme="minorHAnsi"/>
          <w:bCs/>
          <w:lang w:val="en-GB"/>
        </w:rPr>
      </w:pPr>
      <w:r>
        <w:rPr>
          <w:rFonts w:eastAsia="Times New Roman" w:cstheme="minorHAnsi"/>
          <w:bCs/>
        </w:rPr>
        <w:t>T</w:t>
      </w:r>
      <w:r w:rsidRPr="00983D17">
        <w:rPr>
          <w:rFonts w:eastAsia="Times New Roman" w:cstheme="minorHAnsi"/>
          <w:bCs/>
        </w:rPr>
        <w:t>he constitution</w:t>
      </w:r>
      <w:r>
        <w:rPr>
          <w:rFonts w:eastAsia="Times New Roman" w:cstheme="minorHAnsi"/>
          <w:bCs/>
        </w:rPr>
        <w:t xml:space="preserve"> has been revised </w:t>
      </w:r>
      <w:r w:rsidR="0038036F">
        <w:rPr>
          <w:rFonts w:eastAsia="Times New Roman" w:cstheme="minorHAnsi"/>
          <w:bCs/>
        </w:rPr>
        <w:t>as</w:t>
      </w:r>
      <w:r w:rsidRPr="00983D17">
        <w:rPr>
          <w:rFonts w:eastAsia="Times New Roman" w:cstheme="minorHAnsi"/>
          <w:bCs/>
        </w:rPr>
        <w:t xml:space="preserve"> required by a recent change in legislation. The Incorporated Societies Act of 2022 replaced legislation from 1908. The Act includes requirements respecting governance and accountability, with which the Association was already largely compliant. </w:t>
      </w:r>
      <w:r w:rsidR="0017552C" w:rsidRPr="0017552C">
        <w:rPr>
          <w:rFonts w:eastAsia="Times New Roman" w:cstheme="minorHAnsi"/>
          <w:bCs/>
          <w:lang w:val="en-GB"/>
        </w:rPr>
        <w:t xml:space="preserve">The new </w:t>
      </w:r>
      <w:r w:rsidR="0017552C">
        <w:rPr>
          <w:rFonts w:eastAsia="Times New Roman" w:cstheme="minorHAnsi"/>
          <w:bCs/>
          <w:lang w:val="en-GB"/>
        </w:rPr>
        <w:t xml:space="preserve">constitution is 25 pages and can be viewed </w:t>
      </w:r>
      <w:r w:rsidR="00932F14">
        <w:rPr>
          <w:rFonts w:eastAsia="Times New Roman" w:cstheme="minorHAnsi"/>
          <w:bCs/>
          <w:lang w:val="en-GB"/>
        </w:rPr>
        <w:t>on our website or in the OSA office</w:t>
      </w:r>
      <w:r>
        <w:rPr>
          <w:rFonts w:eastAsia="Times New Roman" w:cstheme="minorHAnsi"/>
          <w:bCs/>
          <w:lang w:val="en-GB"/>
        </w:rPr>
        <w:t>.</w:t>
      </w:r>
    </w:p>
    <w:p w14:paraId="5990C16E" w14:textId="77777777" w:rsidR="00A867C0" w:rsidRDefault="00A867C0" w:rsidP="00A867C0">
      <w:pPr>
        <w:pStyle w:val="ListParagraph"/>
        <w:spacing w:after="0" w:line="240" w:lineRule="auto"/>
        <w:ind w:left="-567" w:right="-291"/>
        <w:jc w:val="both"/>
        <w:rPr>
          <w:rFonts w:eastAsia="Times New Roman" w:cstheme="minorHAnsi"/>
          <w:b/>
          <w:lang w:val="en-GB"/>
        </w:rPr>
      </w:pPr>
    </w:p>
    <w:p w14:paraId="025ED413" w14:textId="77777777" w:rsidR="00A867C0" w:rsidRDefault="00A867C0" w:rsidP="00A867C0">
      <w:pPr>
        <w:pStyle w:val="ListParagraph"/>
        <w:spacing w:after="0" w:line="240" w:lineRule="auto"/>
        <w:ind w:left="-567" w:right="-291"/>
        <w:jc w:val="both"/>
        <w:rPr>
          <w:rFonts w:eastAsia="Times New Roman" w:cstheme="minorHAnsi"/>
          <w:b/>
          <w:lang w:val="en-GB"/>
        </w:rPr>
      </w:pPr>
    </w:p>
    <w:p w14:paraId="19D373F2" w14:textId="21598562" w:rsidR="002A77AF" w:rsidRDefault="00FE6C3F" w:rsidP="002A77AF">
      <w:pPr>
        <w:pStyle w:val="ListParagraph"/>
        <w:numPr>
          <w:ilvl w:val="0"/>
          <w:numId w:val="1"/>
        </w:numPr>
        <w:spacing w:after="0" w:line="240" w:lineRule="auto"/>
        <w:ind w:left="-567" w:right="-291" w:firstLine="0"/>
        <w:jc w:val="both"/>
        <w:rPr>
          <w:rFonts w:eastAsia="Times New Roman" w:cstheme="minorHAnsi"/>
          <w:b/>
          <w:lang w:val="en-GB"/>
        </w:rPr>
      </w:pPr>
      <w:r>
        <w:rPr>
          <w:rFonts w:eastAsia="Times New Roman" w:cstheme="minorHAnsi"/>
          <w:b/>
          <w:lang w:val="en-GB"/>
        </w:rPr>
        <w:t>NOTICE OF MOTIONS</w:t>
      </w:r>
    </w:p>
    <w:p w14:paraId="7A2FAE10" w14:textId="77777777" w:rsidR="00856898" w:rsidRDefault="00856898" w:rsidP="00856898">
      <w:pPr>
        <w:spacing w:after="0" w:line="240" w:lineRule="auto"/>
        <w:ind w:right="-291"/>
        <w:jc w:val="both"/>
        <w:rPr>
          <w:rFonts w:eastAsia="Times New Roman" w:cstheme="minorHAnsi"/>
          <w:b/>
          <w:lang w:val="en-GB"/>
        </w:rPr>
      </w:pPr>
    </w:p>
    <w:p w14:paraId="0A555FF8" w14:textId="64D9DB22" w:rsidR="00856898" w:rsidRPr="007F0DF8" w:rsidRDefault="00856898" w:rsidP="00856898">
      <w:pPr>
        <w:spacing w:after="0"/>
        <w:jc w:val="both"/>
        <w:rPr>
          <w:rFonts w:cstheme="minorHAnsi"/>
          <w:color w:val="000000"/>
          <w:lang w:eastAsia="en-NZ"/>
        </w:rPr>
      </w:pPr>
      <w:r w:rsidRPr="007F0DF8">
        <w:rPr>
          <w:rFonts w:cstheme="minorHAnsi"/>
          <w:color w:val="000000"/>
          <w:lang w:eastAsia="en-NZ"/>
        </w:rPr>
        <w:t xml:space="preserve">Incorporated Societies Act 2022 and the adoption of a new constitution for the OSA following the guidelines of the Act. There </w:t>
      </w:r>
      <w:r w:rsidRPr="007F0DF8">
        <w:rPr>
          <w:rFonts w:cstheme="minorHAnsi"/>
          <w:color w:val="000000"/>
          <w:lang w:eastAsia="en-NZ"/>
        </w:rPr>
        <w:t>are</w:t>
      </w:r>
      <w:r w:rsidRPr="007F0DF8">
        <w:rPr>
          <w:rFonts w:cstheme="minorHAnsi"/>
          <w:color w:val="000000"/>
          <w:lang w:eastAsia="en-NZ"/>
        </w:rPr>
        <w:t xml:space="preserve"> </w:t>
      </w:r>
      <w:r w:rsidR="007F0DF8" w:rsidRPr="007F0DF8">
        <w:rPr>
          <w:rFonts w:cstheme="minorHAnsi"/>
          <w:color w:val="000000"/>
          <w:lang w:eastAsia="en-NZ"/>
        </w:rPr>
        <w:t>two</w:t>
      </w:r>
      <w:r w:rsidRPr="007F0DF8">
        <w:rPr>
          <w:rFonts w:cstheme="minorHAnsi"/>
          <w:color w:val="000000"/>
          <w:lang w:eastAsia="en-NZ"/>
        </w:rPr>
        <w:t xml:space="preserve"> motions to consider</w:t>
      </w:r>
    </w:p>
    <w:p w14:paraId="084F6EA9" w14:textId="77777777" w:rsidR="00856898" w:rsidRPr="007F0DF8" w:rsidRDefault="00856898" w:rsidP="00856898">
      <w:pPr>
        <w:spacing w:after="0"/>
        <w:jc w:val="both"/>
        <w:rPr>
          <w:rFonts w:cstheme="minorHAnsi"/>
        </w:rPr>
      </w:pPr>
      <w:r w:rsidRPr="007F0DF8">
        <w:rPr>
          <w:rFonts w:cstheme="minorHAnsi"/>
          <w:color w:val="000000"/>
          <w:lang w:eastAsia="en-NZ"/>
        </w:rPr>
        <w:t> </w:t>
      </w:r>
    </w:p>
    <w:p w14:paraId="6A54FA65" w14:textId="42B8C673" w:rsidR="00856898" w:rsidRDefault="007F0DF8" w:rsidP="007F0DF8">
      <w:pPr>
        <w:pStyle w:val="ListParagraph"/>
        <w:shd w:val="clear" w:color="auto" w:fill="FFFFFF"/>
        <w:spacing w:after="0" w:line="240" w:lineRule="auto"/>
        <w:ind w:left="927"/>
        <w:contextualSpacing w:val="0"/>
        <w:jc w:val="both"/>
        <w:rPr>
          <w:rFonts w:cstheme="minorHAnsi"/>
          <w:color w:val="000000"/>
          <w:lang w:eastAsia="en-NZ"/>
        </w:rPr>
      </w:pPr>
      <w:r w:rsidRPr="002A77AF">
        <w:rPr>
          <w:rFonts w:eastAsia="Times New Roman" w:cstheme="minorHAnsi"/>
          <w:b/>
          <w:u w:val="single"/>
          <w:lang w:val="en-GB"/>
        </w:rPr>
        <w:t>Moved</w:t>
      </w:r>
      <w:r>
        <w:rPr>
          <w:rFonts w:eastAsia="Times New Roman" w:cstheme="minorHAnsi"/>
          <w:b/>
          <w:lang w:val="en-GB"/>
        </w:rPr>
        <w:t>:</w:t>
      </w:r>
      <w:r w:rsidRPr="002A77AF">
        <w:rPr>
          <w:rFonts w:eastAsia="Times New Roman" w:cstheme="minorHAnsi"/>
          <w:b/>
          <w:lang w:val="en-GB"/>
        </w:rPr>
        <w:t xml:space="preserve"> </w:t>
      </w:r>
      <w:r w:rsidR="00856898" w:rsidRPr="007F0DF8">
        <w:rPr>
          <w:rFonts w:cstheme="minorHAnsi"/>
          <w:color w:val="000000"/>
          <w:lang w:eastAsia="en-NZ"/>
        </w:rPr>
        <w:t xml:space="preserve">that the OSA membership agree to re-register under the Act </w:t>
      </w:r>
    </w:p>
    <w:p w14:paraId="39B72C76" w14:textId="39A0ED93" w:rsidR="007F0DF8" w:rsidRPr="007F0DF8" w:rsidRDefault="007F0DF8" w:rsidP="007F0DF8">
      <w:pPr>
        <w:pStyle w:val="ListParagraph"/>
        <w:shd w:val="clear" w:color="auto" w:fill="FFFFFF"/>
        <w:spacing w:after="0" w:line="240" w:lineRule="auto"/>
        <w:ind w:left="927"/>
        <w:contextualSpacing w:val="0"/>
        <w:jc w:val="both"/>
        <w:rPr>
          <w:rFonts w:cstheme="minorHAnsi"/>
          <w:color w:val="000000"/>
          <w:lang w:eastAsia="en-NZ"/>
        </w:rPr>
      </w:pPr>
      <w:r>
        <w:rPr>
          <w:rFonts w:cstheme="minorHAnsi"/>
          <w:color w:val="000000"/>
          <w:lang w:eastAsia="en-NZ"/>
        </w:rPr>
        <w:tab/>
      </w:r>
      <w:r>
        <w:rPr>
          <w:rFonts w:cstheme="minorHAnsi"/>
          <w:color w:val="000000"/>
          <w:lang w:eastAsia="en-NZ"/>
        </w:rPr>
        <w:tab/>
      </w:r>
      <w:r>
        <w:rPr>
          <w:rFonts w:cstheme="minorHAnsi"/>
          <w:color w:val="000000"/>
          <w:lang w:eastAsia="en-NZ"/>
        </w:rPr>
        <w:tab/>
      </w:r>
      <w:r>
        <w:rPr>
          <w:rFonts w:cstheme="minorHAnsi"/>
          <w:color w:val="000000"/>
          <w:lang w:eastAsia="en-NZ"/>
        </w:rPr>
        <w:tab/>
      </w:r>
      <w:r>
        <w:rPr>
          <w:rFonts w:cstheme="minorHAnsi"/>
          <w:color w:val="000000"/>
          <w:lang w:eastAsia="en-NZ"/>
        </w:rPr>
        <w:tab/>
      </w:r>
      <w:r>
        <w:rPr>
          <w:rFonts w:cstheme="minorHAnsi"/>
          <w:color w:val="000000"/>
          <w:lang w:eastAsia="en-NZ"/>
        </w:rPr>
        <w:tab/>
      </w:r>
      <w:r>
        <w:rPr>
          <w:rFonts w:cstheme="minorHAnsi"/>
          <w:color w:val="000000"/>
          <w:lang w:eastAsia="en-NZ"/>
        </w:rPr>
        <w:tab/>
      </w:r>
      <w:r w:rsidRPr="00FE6C3F">
        <w:rPr>
          <w:lang w:eastAsia="en-NZ"/>
        </w:rPr>
        <w:t>(</w:t>
      </w:r>
      <w:r>
        <w:rPr>
          <w:lang w:eastAsia="en-NZ"/>
        </w:rPr>
        <w:t>K Clifford</w:t>
      </w:r>
      <w:r>
        <w:rPr>
          <w:lang w:eastAsia="en-NZ"/>
        </w:rPr>
        <w:t>/B</w:t>
      </w:r>
      <w:r w:rsidR="00B77449">
        <w:rPr>
          <w:lang w:eastAsia="en-NZ"/>
        </w:rPr>
        <w:t xml:space="preserve"> </w:t>
      </w:r>
      <w:proofErr w:type="spellStart"/>
      <w:proofErr w:type="gramStart"/>
      <w:r w:rsidR="00B77449" w:rsidRPr="006256B8">
        <w:rPr>
          <w:rFonts w:eastAsia="Times New Roman" w:cstheme="minorHAnsi"/>
          <w:lang w:val="en-GB"/>
        </w:rPr>
        <w:t>Maultby</w:t>
      </w:r>
      <w:proofErr w:type="spellEnd"/>
      <w:r w:rsidRPr="00FE6C3F">
        <w:rPr>
          <w:lang w:eastAsia="en-NZ"/>
        </w:rPr>
        <w:t xml:space="preserve">)  </w:t>
      </w:r>
      <w:r w:rsidRPr="00FE6C3F">
        <w:rPr>
          <w:b/>
          <w:lang w:eastAsia="en-NZ"/>
        </w:rPr>
        <w:t>CARRIED</w:t>
      </w:r>
      <w:proofErr w:type="gramEnd"/>
    </w:p>
    <w:p w14:paraId="5916ECF3" w14:textId="77777777" w:rsidR="00856898" w:rsidRPr="007F0DF8" w:rsidRDefault="00856898" w:rsidP="00856898">
      <w:pPr>
        <w:pStyle w:val="ListParagraph"/>
        <w:shd w:val="clear" w:color="auto" w:fill="FFFFFF"/>
        <w:ind w:left="927"/>
        <w:rPr>
          <w:rFonts w:cstheme="minorHAnsi"/>
          <w:color w:val="000000"/>
          <w:lang w:eastAsia="en-NZ"/>
        </w:rPr>
      </w:pPr>
    </w:p>
    <w:p w14:paraId="5F8D1492" w14:textId="0C35A2CB" w:rsidR="00856898" w:rsidRPr="003D0479" w:rsidRDefault="007F0DF8" w:rsidP="007F0DF8">
      <w:pPr>
        <w:pStyle w:val="ListParagraph"/>
        <w:shd w:val="clear" w:color="auto" w:fill="FFFFFF"/>
        <w:spacing w:after="0" w:line="240" w:lineRule="auto"/>
        <w:ind w:left="927"/>
        <w:contextualSpacing w:val="0"/>
        <w:jc w:val="both"/>
        <w:rPr>
          <w:rFonts w:cs="Helvetica"/>
          <w:color w:val="000000"/>
          <w:lang w:eastAsia="en-NZ"/>
        </w:rPr>
      </w:pPr>
      <w:r w:rsidRPr="002A77AF">
        <w:rPr>
          <w:rFonts w:eastAsia="Times New Roman" w:cstheme="minorHAnsi"/>
          <w:b/>
          <w:u w:val="single"/>
          <w:lang w:val="en-GB"/>
        </w:rPr>
        <w:t>Moved</w:t>
      </w:r>
      <w:r>
        <w:rPr>
          <w:rFonts w:eastAsia="Times New Roman" w:cstheme="minorHAnsi"/>
          <w:b/>
          <w:lang w:val="en-GB"/>
        </w:rPr>
        <w:t>:</w:t>
      </w:r>
      <w:r w:rsidRPr="002A77AF">
        <w:rPr>
          <w:rFonts w:eastAsia="Times New Roman" w:cstheme="minorHAnsi"/>
          <w:b/>
          <w:lang w:val="en-GB"/>
        </w:rPr>
        <w:t xml:space="preserve"> </w:t>
      </w:r>
      <w:r w:rsidR="00856898" w:rsidRPr="007F0DF8">
        <w:rPr>
          <w:rFonts w:cstheme="minorHAnsi"/>
          <w:color w:val="000000"/>
          <w:lang w:eastAsia="en-NZ"/>
        </w:rPr>
        <w:t>that the OSA membership adopt the new constitution</w:t>
      </w:r>
    </w:p>
    <w:p w14:paraId="29FA81E1" w14:textId="602B0ABD" w:rsidR="00856898" w:rsidRPr="00856898" w:rsidRDefault="00B77449" w:rsidP="00856898">
      <w:pPr>
        <w:spacing w:after="0" w:line="240" w:lineRule="auto"/>
        <w:ind w:right="-291"/>
        <w:jc w:val="both"/>
        <w:rPr>
          <w:rFonts w:eastAsia="Times New Roman" w:cstheme="minorHAnsi"/>
          <w:b/>
          <w:lang w:val="en-GB"/>
        </w:rPr>
      </w:pP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sidRPr="00FE6C3F">
        <w:rPr>
          <w:lang w:eastAsia="en-NZ"/>
        </w:rPr>
        <w:t>(</w:t>
      </w:r>
      <w:r>
        <w:rPr>
          <w:lang w:eastAsia="en-NZ"/>
        </w:rPr>
        <w:t>K Clifford</w:t>
      </w:r>
      <w:r w:rsidR="00E0442B">
        <w:rPr>
          <w:lang w:eastAsia="en-NZ"/>
        </w:rPr>
        <w:t xml:space="preserve">/ D </w:t>
      </w:r>
      <w:proofErr w:type="gramStart"/>
      <w:r w:rsidR="00E0442B">
        <w:rPr>
          <w:rFonts w:eastAsia="Times New Roman" w:cstheme="minorHAnsi"/>
          <w:lang w:val="en-GB"/>
        </w:rPr>
        <w:t>Mathieson</w:t>
      </w:r>
      <w:r w:rsidRPr="00FE6C3F">
        <w:rPr>
          <w:lang w:eastAsia="en-NZ"/>
        </w:rPr>
        <w:t xml:space="preserve">)  </w:t>
      </w:r>
      <w:r w:rsidRPr="00FE6C3F">
        <w:rPr>
          <w:b/>
          <w:lang w:eastAsia="en-NZ"/>
        </w:rPr>
        <w:t>CARRIED</w:t>
      </w:r>
      <w:proofErr w:type="gramEnd"/>
    </w:p>
    <w:p w14:paraId="19D373F3" w14:textId="77777777" w:rsidR="002A77AF" w:rsidRDefault="002A77AF" w:rsidP="002A77AF">
      <w:pPr>
        <w:pStyle w:val="ListParagraph"/>
        <w:spacing w:after="0" w:line="240" w:lineRule="auto"/>
        <w:ind w:left="-567" w:right="-291"/>
        <w:jc w:val="both"/>
        <w:rPr>
          <w:rFonts w:eastAsia="Times New Roman" w:cstheme="minorHAnsi"/>
          <w:b/>
          <w:lang w:val="en-GB"/>
        </w:rPr>
      </w:pPr>
    </w:p>
    <w:p w14:paraId="19D373FA" w14:textId="77777777" w:rsidR="009C1842" w:rsidRPr="00357C52" w:rsidRDefault="009C1842" w:rsidP="00F32F50">
      <w:pPr>
        <w:tabs>
          <w:tab w:val="left" w:pos="3165"/>
        </w:tabs>
        <w:spacing w:after="0" w:line="240" w:lineRule="auto"/>
        <w:ind w:right="-291"/>
        <w:jc w:val="both"/>
        <w:rPr>
          <w:rFonts w:eastAsia="Times New Roman" w:cstheme="minorHAnsi"/>
          <w:highlight w:val="yellow"/>
          <w:lang w:val="en-GB"/>
        </w:rPr>
      </w:pPr>
    </w:p>
    <w:p w14:paraId="19D373FB" w14:textId="77777777" w:rsidR="009C1842" w:rsidRPr="00C67C26" w:rsidRDefault="009C1842" w:rsidP="009C1842">
      <w:pPr>
        <w:spacing w:after="0" w:line="240" w:lineRule="auto"/>
        <w:ind w:left="-284" w:right="-291"/>
        <w:jc w:val="both"/>
        <w:rPr>
          <w:rFonts w:eastAsia="Times New Roman" w:cstheme="minorHAnsi"/>
          <w:lang w:val="en-GB"/>
        </w:rPr>
      </w:pPr>
    </w:p>
    <w:p w14:paraId="19D373FC" w14:textId="77777777" w:rsidR="009C1842" w:rsidRPr="00C67C26"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C67C26">
        <w:rPr>
          <w:rFonts w:eastAsiaTheme="majorEastAsia" w:cstheme="minorHAnsi"/>
          <w:b/>
          <w:bCs/>
          <w:caps/>
          <w:kern w:val="28"/>
          <w:lang w:val="en-GB"/>
        </w:rPr>
        <w:t>Election of office</w:t>
      </w:r>
      <w:r w:rsidR="00E222D0" w:rsidRPr="00C67C26">
        <w:rPr>
          <w:rFonts w:eastAsiaTheme="majorEastAsia" w:cstheme="minorHAnsi"/>
          <w:b/>
          <w:bCs/>
          <w:caps/>
          <w:kern w:val="28"/>
          <w:lang w:val="en-GB"/>
        </w:rPr>
        <w:t>Rs</w:t>
      </w:r>
    </w:p>
    <w:p w14:paraId="19D373FD" w14:textId="77777777" w:rsidR="009C1842" w:rsidRPr="00C67C26" w:rsidRDefault="009C1842" w:rsidP="009C1842">
      <w:pPr>
        <w:spacing w:after="0" w:line="240" w:lineRule="auto"/>
        <w:ind w:left="-284" w:right="-291"/>
        <w:jc w:val="both"/>
        <w:rPr>
          <w:rFonts w:eastAsia="Times New Roman" w:cstheme="minorHAnsi"/>
          <w:lang w:val="en-GB"/>
        </w:rPr>
      </w:pPr>
    </w:p>
    <w:p w14:paraId="19D373FE" w14:textId="77777777" w:rsidR="009C1842" w:rsidRPr="00C67C26" w:rsidRDefault="009C1842" w:rsidP="009C1842">
      <w:pPr>
        <w:spacing w:after="0" w:line="240" w:lineRule="auto"/>
        <w:ind w:left="-284" w:right="-291"/>
        <w:jc w:val="both"/>
        <w:rPr>
          <w:rFonts w:eastAsia="Times New Roman" w:cstheme="minorHAnsi"/>
          <w:lang w:val="en-GB"/>
        </w:rPr>
      </w:pPr>
      <w:r w:rsidRPr="00C67C26">
        <w:rPr>
          <w:rFonts w:eastAsia="Times New Roman" w:cstheme="minorHAnsi"/>
          <w:lang w:val="en-GB"/>
        </w:rPr>
        <w:t xml:space="preserve">The Committee was listed (attached) </w:t>
      </w:r>
    </w:p>
    <w:p w14:paraId="19D373FF" w14:textId="77777777" w:rsidR="009C1842" w:rsidRPr="00C67C26" w:rsidRDefault="009C1842" w:rsidP="009C1842">
      <w:pPr>
        <w:spacing w:after="0" w:line="240" w:lineRule="auto"/>
        <w:ind w:left="-284" w:right="-291"/>
        <w:jc w:val="both"/>
        <w:rPr>
          <w:rFonts w:eastAsia="Times New Roman" w:cstheme="minorHAnsi"/>
          <w:lang w:val="en-GB"/>
        </w:rPr>
      </w:pPr>
    </w:p>
    <w:p w14:paraId="19D37400" w14:textId="77777777" w:rsidR="009C1842" w:rsidRPr="00C67C26" w:rsidRDefault="00F32F50" w:rsidP="00F32F50">
      <w:r w:rsidRPr="00C67C26">
        <w:t>Moira Styles</w:t>
      </w:r>
      <w:r w:rsidR="009C1842" w:rsidRPr="00C67C26">
        <w:t xml:space="preserve"> was duly elected as President, unopposed. </w:t>
      </w:r>
    </w:p>
    <w:p w14:paraId="19D37401" w14:textId="77777777" w:rsidR="00F32F50" w:rsidRPr="00C67C26" w:rsidRDefault="00F32F50" w:rsidP="00F32F50">
      <w:r w:rsidRPr="00C67C26">
        <w:t>Susan Schweigman</w:t>
      </w:r>
    </w:p>
    <w:p w14:paraId="19D37402" w14:textId="77777777" w:rsidR="009C1842" w:rsidRPr="00C67C26" w:rsidRDefault="009C1842" w:rsidP="00F32F50">
      <w:r w:rsidRPr="00C67C26">
        <w:t>Ann Barsby</w:t>
      </w:r>
    </w:p>
    <w:p w14:paraId="19D37403" w14:textId="77777777" w:rsidR="009C1842" w:rsidRPr="00C67C26" w:rsidRDefault="009C1842" w:rsidP="00F32F50">
      <w:r w:rsidRPr="00C67C26">
        <w:t>Phil Dowsett</w:t>
      </w:r>
    </w:p>
    <w:p w14:paraId="19D37404" w14:textId="77777777" w:rsidR="00C67C26" w:rsidRPr="00C67C26" w:rsidRDefault="00C67C26" w:rsidP="00F32F50">
      <w:r w:rsidRPr="00C67C26">
        <w:t>Pete Smith</w:t>
      </w:r>
    </w:p>
    <w:p w14:paraId="19D37405" w14:textId="77777777" w:rsidR="00F32F50" w:rsidRPr="00C67C26" w:rsidRDefault="00F32F50" w:rsidP="00F32F50">
      <w:r w:rsidRPr="00C67C26">
        <w:t>Russell Wall</w:t>
      </w:r>
    </w:p>
    <w:p w14:paraId="19D37406" w14:textId="77777777" w:rsidR="00C67C26" w:rsidRPr="00C67C26" w:rsidRDefault="00C67C26" w:rsidP="00F32F50">
      <w:r w:rsidRPr="00C67C26">
        <w:t>Anne-Marie Hutton</w:t>
      </w:r>
    </w:p>
    <w:p w14:paraId="19D37407" w14:textId="77777777" w:rsidR="00C67C26" w:rsidRPr="00C67C26" w:rsidRDefault="00C67C26" w:rsidP="00F32F50">
      <w:r w:rsidRPr="00C67C26">
        <w:t>Chris Marlow</w:t>
      </w:r>
    </w:p>
    <w:p w14:paraId="19D37408" w14:textId="77777777" w:rsidR="009C1842" w:rsidRPr="00C67C26" w:rsidRDefault="009C1842" w:rsidP="009C1842">
      <w:pPr>
        <w:spacing w:after="0" w:line="240" w:lineRule="auto"/>
        <w:ind w:left="-284" w:right="-291"/>
        <w:jc w:val="both"/>
        <w:rPr>
          <w:rFonts w:eastAsia="Times New Roman" w:cstheme="minorHAnsi"/>
          <w:lang w:val="en-GB"/>
        </w:rPr>
      </w:pPr>
    </w:p>
    <w:p w14:paraId="19D37409" w14:textId="77777777" w:rsidR="009C1842" w:rsidRPr="00550ECE" w:rsidRDefault="00C67C26" w:rsidP="009C1842">
      <w:pPr>
        <w:spacing w:after="0" w:line="240" w:lineRule="auto"/>
        <w:ind w:left="-284" w:right="-291"/>
        <w:jc w:val="both"/>
        <w:rPr>
          <w:rFonts w:eastAsia="Times New Roman" w:cstheme="minorHAnsi"/>
          <w:lang w:val="en-GB"/>
        </w:rPr>
      </w:pPr>
      <w:r w:rsidRPr="00550ECE">
        <w:rPr>
          <w:rFonts w:eastAsia="Times New Roman" w:cstheme="minorHAnsi"/>
          <w:b/>
          <w:u w:val="single"/>
          <w:lang w:val="en-GB"/>
        </w:rPr>
        <w:t>Moved:</w:t>
      </w:r>
      <w:r w:rsidR="009C1842" w:rsidRPr="00550ECE">
        <w:rPr>
          <w:rFonts w:eastAsia="Times New Roman" w:cstheme="minorHAnsi"/>
          <w:b/>
          <w:lang w:val="en-GB"/>
        </w:rPr>
        <w:t xml:space="preserve"> </w:t>
      </w:r>
      <w:r w:rsidR="00562F12" w:rsidRPr="00550ECE">
        <w:rPr>
          <w:rFonts w:eastAsia="Times New Roman" w:cstheme="minorHAnsi"/>
          <w:lang w:val="en-GB"/>
        </w:rPr>
        <w:t xml:space="preserve">that </w:t>
      </w:r>
      <w:r w:rsidRPr="00550ECE">
        <w:rPr>
          <w:rFonts w:eastAsia="Times New Roman" w:cstheme="minorHAnsi"/>
          <w:lang w:val="en-GB"/>
        </w:rPr>
        <w:t>Moira Styles</w:t>
      </w:r>
      <w:r w:rsidR="009C1842" w:rsidRPr="00550ECE">
        <w:rPr>
          <w:rFonts w:eastAsia="Times New Roman" w:cstheme="minorHAnsi"/>
          <w:lang w:val="en-GB"/>
        </w:rPr>
        <w:t xml:space="preserve"> declare </w:t>
      </w:r>
      <w:r w:rsidRPr="00550ECE">
        <w:rPr>
          <w:rFonts w:eastAsia="Times New Roman"/>
        </w:rPr>
        <w:t>Susan Schweigman, Phil Dowsett, Ann Barsby, Pete Smith, Russell Wall</w:t>
      </w:r>
      <w:r w:rsidRPr="00550ECE">
        <w:rPr>
          <w:rFonts w:eastAsia="Times New Roman" w:cstheme="minorHAnsi"/>
          <w:lang w:val="en-GB"/>
        </w:rPr>
        <w:t xml:space="preserve">, Anne-Marie Hutton and Chris Marlow </w:t>
      </w:r>
      <w:r w:rsidR="009C1842" w:rsidRPr="00550ECE">
        <w:rPr>
          <w:rFonts w:eastAsia="Times New Roman" w:cstheme="minorHAnsi"/>
          <w:lang w:val="en-GB"/>
        </w:rPr>
        <w:t xml:space="preserve">as the duly elected Committee. </w:t>
      </w:r>
    </w:p>
    <w:p w14:paraId="19D3740A" w14:textId="4DCE8E07" w:rsidR="009C1842" w:rsidRPr="00550ECE" w:rsidRDefault="009C1842" w:rsidP="009C1842">
      <w:pPr>
        <w:spacing w:after="0" w:line="240" w:lineRule="auto"/>
        <w:ind w:left="-284" w:right="-291"/>
        <w:jc w:val="both"/>
        <w:rPr>
          <w:rFonts w:eastAsia="Times New Roman" w:cstheme="minorHAnsi"/>
          <w:b/>
          <w:lang w:val="en-GB"/>
        </w:rPr>
      </w:pP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Pr="00550ECE">
        <w:rPr>
          <w:rFonts w:eastAsia="Times New Roman" w:cstheme="minorHAnsi"/>
          <w:b/>
          <w:lang w:val="en-GB"/>
        </w:rPr>
        <w:tab/>
      </w:r>
      <w:r w:rsidR="00C67C26" w:rsidRPr="00550ECE">
        <w:rPr>
          <w:rFonts w:eastAsia="Times New Roman" w:cstheme="minorHAnsi"/>
          <w:lang w:val="en-GB"/>
        </w:rPr>
        <w:t>(</w:t>
      </w:r>
      <w:r w:rsidR="00F32F50" w:rsidRPr="00550ECE">
        <w:rPr>
          <w:rFonts w:eastAsia="Times New Roman" w:cstheme="minorHAnsi"/>
          <w:lang w:val="en-GB"/>
        </w:rPr>
        <w:t>M Styles</w:t>
      </w:r>
      <w:r w:rsidR="00C67C26" w:rsidRPr="00550ECE">
        <w:rPr>
          <w:rFonts w:eastAsia="Times New Roman" w:cstheme="minorHAnsi"/>
          <w:lang w:val="en-GB"/>
        </w:rPr>
        <w:t>/</w:t>
      </w:r>
      <w:r w:rsidR="00B10F77" w:rsidRPr="00B10F77">
        <w:rPr>
          <w:lang w:eastAsia="en-NZ"/>
        </w:rPr>
        <w:t xml:space="preserve"> </w:t>
      </w:r>
      <w:r w:rsidR="00B10F77">
        <w:rPr>
          <w:lang w:eastAsia="en-NZ"/>
        </w:rPr>
        <w:t xml:space="preserve">B </w:t>
      </w:r>
      <w:proofErr w:type="spellStart"/>
      <w:r w:rsidR="00B10F77" w:rsidRPr="006256B8">
        <w:rPr>
          <w:rFonts w:eastAsia="Times New Roman" w:cstheme="minorHAnsi"/>
          <w:lang w:val="en-GB"/>
        </w:rPr>
        <w:t>Maultby</w:t>
      </w:r>
      <w:proofErr w:type="spellEnd"/>
      <w:r w:rsidR="00B10F77" w:rsidRPr="00550ECE">
        <w:rPr>
          <w:rFonts w:eastAsia="Times New Roman" w:cstheme="minorHAnsi"/>
          <w:b/>
          <w:lang w:val="en-GB"/>
        </w:rPr>
        <w:t xml:space="preserve"> </w:t>
      </w:r>
      <w:r w:rsidRPr="00550ECE">
        <w:rPr>
          <w:rFonts w:eastAsia="Times New Roman" w:cstheme="minorHAnsi"/>
          <w:b/>
          <w:lang w:val="en-GB"/>
        </w:rPr>
        <w:t xml:space="preserve">CARRIED </w:t>
      </w:r>
    </w:p>
    <w:p w14:paraId="19D3740B" w14:textId="77777777" w:rsidR="00994276" w:rsidRPr="00550ECE" w:rsidRDefault="00F86238" w:rsidP="00884BA3">
      <w:pPr>
        <w:keepNext/>
        <w:spacing w:after="180" w:line="240" w:lineRule="auto"/>
        <w:ind w:right="-291"/>
        <w:jc w:val="both"/>
        <w:outlineLvl w:val="0"/>
        <w:rPr>
          <w:rFonts w:eastAsiaTheme="majorEastAsia" w:cstheme="minorHAnsi"/>
          <w:b/>
          <w:bCs/>
          <w:caps/>
          <w:kern w:val="28"/>
          <w:lang w:val="en-GB"/>
        </w:rPr>
      </w:pPr>
      <w:r w:rsidRPr="00550ECE">
        <w:rPr>
          <w:rFonts w:eastAsiaTheme="majorEastAsia" w:cstheme="minorHAnsi"/>
          <w:b/>
          <w:bCs/>
          <w:caps/>
          <w:kern w:val="28"/>
          <w:lang w:val="en-GB"/>
        </w:rPr>
        <w:lastRenderedPageBreak/>
        <w:tab/>
      </w:r>
      <w:r w:rsidRPr="00550ECE">
        <w:rPr>
          <w:rFonts w:eastAsiaTheme="majorEastAsia" w:cstheme="minorHAnsi"/>
          <w:b/>
          <w:bCs/>
          <w:caps/>
          <w:kern w:val="28"/>
          <w:lang w:val="en-GB"/>
        </w:rPr>
        <w:tab/>
      </w:r>
      <w:r w:rsidRPr="00550ECE">
        <w:rPr>
          <w:rFonts w:eastAsiaTheme="majorEastAsia" w:cstheme="minorHAnsi"/>
          <w:b/>
          <w:bCs/>
          <w:caps/>
          <w:kern w:val="28"/>
          <w:lang w:val="en-GB"/>
        </w:rPr>
        <w:tab/>
      </w:r>
      <w:r w:rsidRPr="00550ECE">
        <w:rPr>
          <w:rFonts w:eastAsiaTheme="majorEastAsia" w:cstheme="minorHAnsi"/>
          <w:b/>
          <w:bCs/>
          <w:caps/>
          <w:kern w:val="28"/>
          <w:lang w:val="en-GB"/>
        </w:rPr>
        <w:tab/>
      </w:r>
      <w:r w:rsidRPr="00550ECE">
        <w:rPr>
          <w:rFonts w:eastAsiaTheme="majorEastAsia" w:cstheme="minorHAnsi"/>
          <w:b/>
          <w:bCs/>
          <w:caps/>
          <w:kern w:val="28"/>
          <w:lang w:val="en-GB"/>
        </w:rPr>
        <w:tab/>
      </w:r>
    </w:p>
    <w:p w14:paraId="19D3740C" w14:textId="77777777" w:rsidR="009C1842" w:rsidRPr="00550ECE" w:rsidRDefault="009C1842" w:rsidP="009C1842">
      <w:pPr>
        <w:keepNext/>
        <w:numPr>
          <w:ilvl w:val="0"/>
          <w:numId w:val="1"/>
        </w:numPr>
        <w:spacing w:after="180" w:line="240" w:lineRule="auto"/>
        <w:ind w:left="-284" w:right="-291"/>
        <w:jc w:val="both"/>
        <w:outlineLvl w:val="0"/>
        <w:rPr>
          <w:rFonts w:eastAsiaTheme="majorEastAsia" w:cstheme="minorHAnsi"/>
          <w:b/>
          <w:bCs/>
          <w:caps/>
          <w:kern w:val="28"/>
          <w:lang w:val="en-GB"/>
        </w:rPr>
      </w:pPr>
      <w:r w:rsidRPr="00550ECE">
        <w:rPr>
          <w:rFonts w:eastAsiaTheme="majorEastAsia" w:cstheme="minorHAnsi"/>
          <w:b/>
          <w:bCs/>
          <w:caps/>
          <w:kern w:val="28"/>
          <w:lang w:val="en-GB"/>
        </w:rPr>
        <w:t>Toitū Otago Settlers Museum ANNUAL REPORT (attached)</w:t>
      </w:r>
    </w:p>
    <w:p w14:paraId="19D3740D" w14:textId="77777777" w:rsidR="009C1842" w:rsidRPr="00550ECE" w:rsidRDefault="009C1842" w:rsidP="009C1842">
      <w:pPr>
        <w:spacing w:after="0" w:line="240" w:lineRule="auto"/>
        <w:ind w:left="-284" w:right="-291"/>
        <w:jc w:val="both"/>
        <w:rPr>
          <w:rFonts w:eastAsia="Times New Roman" w:cstheme="minorHAnsi"/>
          <w:lang w:val="en-GB"/>
        </w:rPr>
      </w:pPr>
      <w:r w:rsidRPr="00550ECE">
        <w:rPr>
          <w:rFonts w:eastAsia="Times New Roman" w:cstheme="minorHAnsi"/>
          <w:lang w:val="en-GB"/>
        </w:rPr>
        <w:t xml:space="preserve">Cam McCracken Director of Toitū OSM presented the Toitū Otago Settlers Museum Annual Report (attached) and </w:t>
      </w:r>
      <w:r w:rsidR="00F86238" w:rsidRPr="00550ECE">
        <w:rPr>
          <w:rFonts w:eastAsia="Times New Roman" w:cstheme="minorHAnsi"/>
          <w:lang w:val="en-GB"/>
        </w:rPr>
        <w:t>highlighted key point</w:t>
      </w:r>
      <w:r w:rsidRPr="00550ECE">
        <w:rPr>
          <w:rFonts w:eastAsia="Times New Roman" w:cstheme="minorHAnsi"/>
          <w:lang w:val="en-GB"/>
        </w:rPr>
        <w:t xml:space="preserve"> to the Members:</w:t>
      </w:r>
    </w:p>
    <w:p w14:paraId="19D3740E" w14:textId="77777777" w:rsidR="009C1842" w:rsidRPr="00550ECE" w:rsidRDefault="009C1842" w:rsidP="009C1842">
      <w:pPr>
        <w:spacing w:after="0" w:line="240" w:lineRule="auto"/>
        <w:ind w:left="-284" w:right="-291"/>
        <w:jc w:val="both"/>
        <w:rPr>
          <w:rFonts w:eastAsia="Times New Roman" w:cstheme="minorHAnsi"/>
          <w:lang w:val="en-GB"/>
        </w:rPr>
      </w:pPr>
    </w:p>
    <w:p w14:paraId="7C9D3ABB" w14:textId="77777777" w:rsidR="00A72295" w:rsidRDefault="00A72295" w:rsidP="00A72295">
      <w:pPr>
        <w:pStyle w:val="ListParagraph"/>
        <w:numPr>
          <w:ilvl w:val="0"/>
          <w:numId w:val="3"/>
        </w:numPr>
        <w:rPr>
          <w:rFonts w:eastAsia="Times New Roman"/>
        </w:rPr>
      </w:pPr>
      <w:r w:rsidRPr="00A72295">
        <w:rPr>
          <w:rFonts w:eastAsia="Times New Roman"/>
        </w:rPr>
        <w:t xml:space="preserve">The Museum has had a ‘great year,’ with visitor numbers back up to more than 300,000. Extraordinarily, almost 50,000 of these visited in December 2023 alone, many to see the ‘reinvigorated’ Transport and Technology Gallery. </w:t>
      </w:r>
    </w:p>
    <w:p w14:paraId="356662E5" w14:textId="77777777" w:rsidR="00090F63" w:rsidRPr="00AA5F19" w:rsidRDefault="00A72295" w:rsidP="0022043B">
      <w:pPr>
        <w:pStyle w:val="ListParagraph"/>
        <w:numPr>
          <w:ilvl w:val="0"/>
          <w:numId w:val="3"/>
        </w:numPr>
        <w:spacing w:after="0" w:line="240" w:lineRule="auto"/>
        <w:ind w:right="-291"/>
        <w:jc w:val="both"/>
        <w:rPr>
          <w:rFonts w:eastAsia="Times New Roman" w:cstheme="minorHAnsi"/>
          <w:lang w:val="en-GB"/>
        </w:rPr>
      </w:pPr>
      <w:r w:rsidRPr="00090F63">
        <w:rPr>
          <w:rFonts w:eastAsia="Times New Roman"/>
        </w:rPr>
        <w:t xml:space="preserve">The Museum was part of a group of local institutions that ‘pulled together’ to mark the 150th anniversary of the founding of what became </w:t>
      </w:r>
      <w:proofErr w:type="spellStart"/>
      <w:r w:rsidRPr="00090F63">
        <w:rPr>
          <w:rFonts w:eastAsia="Times New Roman"/>
        </w:rPr>
        <w:t>Hallensteins</w:t>
      </w:r>
      <w:proofErr w:type="spellEnd"/>
      <w:r w:rsidRPr="00090F63">
        <w:rPr>
          <w:rFonts w:eastAsia="Times New Roman"/>
        </w:rPr>
        <w:t xml:space="preserve">. </w:t>
      </w:r>
    </w:p>
    <w:p w14:paraId="0C4D900B" w14:textId="03BBE6C0" w:rsidR="00AA5F19" w:rsidRPr="004465F1" w:rsidRDefault="00AA5F19" w:rsidP="0022043B">
      <w:pPr>
        <w:pStyle w:val="ListParagraph"/>
        <w:numPr>
          <w:ilvl w:val="0"/>
          <w:numId w:val="3"/>
        </w:numPr>
        <w:spacing w:after="0" w:line="240" w:lineRule="auto"/>
        <w:ind w:right="-291"/>
        <w:jc w:val="both"/>
        <w:rPr>
          <w:rFonts w:eastAsia="Times New Roman" w:cstheme="minorHAnsi"/>
          <w:lang w:val="en-GB"/>
        </w:rPr>
      </w:pPr>
      <w:r w:rsidRPr="00AA5F19">
        <w:rPr>
          <w:rFonts w:eastAsia="Times New Roman" w:cstheme="minorHAnsi"/>
        </w:rPr>
        <w:t>A change to the contract with the Ministry of Education means that the Museum now offers an integrated programme for children together with the</w:t>
      </w:r>
      <w:r>
        <w:rPr>
          <w:rFonts w:eastAsia="Times New Roman" w:cstheme="minorHAnsi"/>
        </w:rPr>
        <w:t xml:space="preserve"> Dunedin P</w:t>
      </w:r>
      <w:r w:rsidRPr="00AA5F19">
        <w:rPr>
          <w:rFonts w:eastAsia="Times New Roman" w:cstheme="minorHAnsi"/>
        </w:rPr>
        <w:t>ublic</w:t>
      </w:r>
      <w:r w:rsidRPr="00AA5F19">
        <w:rPr>
          <w:rFonts w:eastAsia="Times New Roman" w:cstheme="minorHAnsi"/>
        </w:rPr>
        <w:t xml:space="preserve"> </w:t>
      </w:r>
      <w:r>
        <w:rPr>
          <w:rFonts w:eastAsia="Times New Roman" w:cstheme="minorHAnsi"/>
        </w:rPr>
        <w:t>A</w:t>
      </w:r>
      <w:r w:rsidRPr="00AA5F19">
        <w:rPr>
          <w:rFonts w:eastAsia="Times New Roman" w:cstheme="minorHAnsi"/>
        </w:rPr>
        <w:t xml:space="preserve">rt </w:t>
      </w:r>
      <w:r>
        <w:rPr>
          <w:rFonts w:eastAsia="Times New Roman" w:cstheme="minorHAnsi"/>
        </w:rPr>
        <w:t>G</w:t>
      </w:r>
      <w:r w:rsidRPr="00AA5F19">
        <w:rPr>
          <w:rFonts w:eastAsia="Times New Roman" w:cstheme="minorHAnsi"/>
        </w:rPr>
        <w:t xml:space="preserve">allery and </w:t>
      </w:r>
      <w:r w:rsidR="003F49D9">
        <w:rPr>
          <w:rFonts w:eastAsia="Times New Roman" w:cstheme="minorHAnsi"/>
        </w:rPr>
        <w:t>Lan Yuan.</w:t>
      </w:r>
    </w:p>
    <w:p w14:paraId="5868AF41" w14:textId="625CF52A" w:rsidR="004465F1" w:rsidRPr="00AA5F19" w:rsidRDefault="004D68A9" w:rsidP="0022043B">
      <w:pPr>
        <w:pStyle w:val="ListParagraph"/>
        <w:numPr>
          <w:ilvl w:val="0"/>
          <w:numId w:val="3"/>
        </w:numPr>
        <w:spacing w:after="0" w:line="240" w:lineRule="auto"/>
        <w:ind w:right="-291"/>
        <w:jc w:val="both"/>
        <w:rPr>
          <w:rFonts w:eastAsia="Times New Roman" w:cstheme="minorHAnsi"/>
          <w:lang w:val="en-GB"/>
        </w:rPr>
      </w:pPr>
      <w:r>
        <w:rPr>
          <w:rFonts w:eastAsia="Times New Roman" w:cstheme="minorHAnsi"/>
        </w:rPr>
        <w:t>T</w:t>
      </w:r>
      <w:r w:rsidRPr="004D68A9">
        <w:rPr>
          <w:rFonts w:eastAsia="Times New Roman" w:cstheme="minorHAnsi"/>
        </w:rPr>
        <w:t>he Museum’s shop has had its most successful year ever with a marked increase in sales, increasing its turnover of items by 140 per cent.</w:t>
      </w:r>
    </w:p>
    <w:p w14:paraId="19D37414" w14:textId="23EF7BA0" w:rsidR="00016327" w:rsidRPr="00090F63" w:rsidRDefault="00016327" w:rsidP="0022043B">
      <w:pPr>
        <w:pStyle w:val="ListParagraph"/>
        <w:numPr>
          <w:ilvl w:val="0"/>
          <w:numId w:val="3"/>
        </w:numPr>
        <w:spacing w:after="0" w:line="240" w:lineRule="auto"/>
        <w:ind w:right="-291"/>
        <w:jc w:val="both"/>
        <w:rPr>
          <w:rFonts w:eastAsia="Times New Roman" w:cstheme="minorHAnsi"/>
          <w:lang w:val="en-GB"/>
        </w:rPr>
      </w:pPr>
      <w:r w:rsidRPr="00090F63">
        <w:rPr>
          <w:rFonts w:eastAsia="Times New Roman" w:cstheme="minorHAnsi"/>
          <w:lang w:val="en-GB"/>
        </w:rPr>
        <w:t>The Association was thanked for its ongoing support.</w:t>
      </w:r>
    </w:p>
    <w:p w14:paraId="19D37415" w14:textId="77777777" w:rsidR="009C1842" w:rsidRPr="002D292C" w:rsidRDefault="009C1842" w:rsidP="009C1842">
      <w:pPr>
        <w:spacing w:after="0" w:line="240" w:lineRule="auto"/>
        <w:ind w:left="-284" w:right="-291"/>
        <w:jc w:val="both"/>
        <w:rPr>
          <w:rFonts w:eastAsia="Times New Roman" w:cstheme="minorHAnsi"/>
          <w:lang w:val="en-GB"/>
        </w:rPr>
      </w:pPr>
    </w:p>
    <w:p w14:paraId="19D37416" w14:textId="77777777" w:rsidR="009C1842" w:rsidRPr="002D292C" w:rsidRDefault="009C1842" w:rsidP="009C1842">
      <w:pPr>
        <w:numPr>
          <w:ilvl w:val="0"/>
          <w:numId w:val="1"/>
        </w:numPr>
        <w:spacing w:after="0" w:line="240" w:lineRule="auto"/>
        <w:ind w:left="-284" w:right="-291"/>
        <w:contextualSpacing/>
        <w:jc w:val="both"/>
        <w:rPr>
          <w:rFonts w:eastAsia="Times New Roman" w:cstheme="minorHAnsi"/>
          <w:b/>
          <w:lang w:val="en-GB"/>
        </w:rPr>
      </w:pPr>
      <w:r w:rsidRPr="002D292C">
        <w:rPr>
          <w:rFonts w:eastAsia="Times New Roman" w:cstheme="minorHAnsi"/>
          <w:b/>
          <w:lang w:val="en-GB"/>
        </w:rPr>
        <w:t>ACKNOWLEDGEMENTS AND THANKS</w:t>
      </w:r>
    </w:p>
    <w:p w14:paraId="19D37417" w14:textId="77777777" w:rsidR="009C1842" w:rsidRPr="002D292C" w:rsidRDefault="009C1842" w:rsidP="009C1842">
      <w:pPr>
        <w:spacing w:after="0" w:line="240" w:lineRule="auto"/>
        <w:ind w:left="-284" w:right="-291"/>
        <w:contextualSpacing/>
        <w:jc w:val="both"/>
        <w:rPr>
          <w:rFonts w:eastAsia="Times New Roman" w:cstheme="minorHAnsi"/>
          <w:b/>
          <w:lang w:val="en-GB"/>
        </w:rPr>
      </w:pPr>
      <w:r w:rsidRPr="002D292C">
        <w:rPr>
          <w:rFonts w:eastAsia="Times New Roman" w:cstheme="minorHAnsi"/>
          <w:lang w:val="en-GB"/>
        </w:rPr>
        <w:tab/>
      </w:r>
    </w:p>
    <w:p w14:paraId="19D3741A" w14:textId="2D984791" w:rsidR="009C1842" w:rsidRPr="002D292C" w:rsidRDefault="00BB5389" w:rsidP="004C0C7C">
      <w:pPr>
        <w:spacing w:after="0" w:line="240" w:lineRule="auto"/>
        <w:ind w:right="-291"/>
        <w:jc w:val="both"/>
        <w:rPr>
          <w:rFonts w:eastAsia="Times New Roman" w:cstheme="minorHAnsi"/>
          <w:lang w:val="en-GB"/>
        </w:rPr>
      </w:pPr>
      <w:r w:rsidRPr="00BB5389">
        <w:rPr>
          <w:rFonts w:eastAsia="Times New Roman" w:cstheme="minorHAnsi"/>
        </w:rPr>
        <w:t xml:space="preserve">Moira </w:t>
      </w:r>
      <w:r>
        <w:rPr>
          <w:rFonts w:eastAsia="Times New Roman" w:cstheme="minorHAnsi"/>
        </w:rPr>
        <w:t xml:space="preserve">Styles </w:t>
      </w:r>
      <w:r w:rsidRPr="00BB5389">
        <w:rPr>
          <w:rFonts w:eastAsia="Times New Roman" w:cstheme="minorHAnsi"/>
        </w:rPr>
        <w:t>thanked Jean R</w:t>
      </w:r>
      <w:r>
        <w:rPr>
          <w:rFonts w:eastAsia="Times New Roman" w:cstheme="minorHAnsi"/>
        </w:rPr>
        <w:t>ou</w:t>
      </w:r>
      <w:r w:rsidRPr="00BB5389">
        <w:rPr>
          <w:rFonts w:eastAsia="Times New Roman" w:cstheme="minorHAnsi"/>
        </w:rPr>
        <w:t xml:space="preserve">lston for returning to </w:t>
      </w:r>
      <w:proofErr w:type="gramStart"/>
      <w:r w:rsidRPr="00BB5389">
        <w:rPr>
          <w:rFonts w:eastAsia="Times New Roman" w:cstheme="minorHAnsi"/>
        </w:rPr>
        <w:t>help out</w:t>
      </w:r>
      <w:proofErr w:type="gramEnd"/>
      <w:r w:rsidRPr="00BB5389">
        <w:rPr>
          <w:rFonts w:eastAsia="Times New Roman" w:cstheme="minorHAnsi"/>
        </w:rPr>
        <w:t xml:space="preserve"> after she had retired from the Committee last year.</w:t>
      </w:r>
    </w:p>
    <w:p w14:paraId="19D3741B" w14:textId="77777777" w:rsidR="00C36F23" w:rsidRPr="002D292C" w:rsidRDefault="00C36F23" w:rsidP="00C36F23">
      <w:pPr>
        <w:spacing w:after="0" w:line="240" w:lineRule="auto"/>
        <w:ind w:left="-284" w:right="-291"/>
        <w:contextualSpacing/>
        <w:jc w:val="both"/>
        <w:rPr>
          <w:rFonts w:eastAsia="Times New Roman" w:cstheme="minorHAnsi"/>
          <w:b/>
          <w:lang w:val="en-GB"/>
        </w:rPr>
      </w:pPr>
    </w:p>
    <w:p w14:paraId="409E5612" w14:textId="77777777" w:rsidR="001D5E6D" w:rsidRDefault="00B74A83" w:rsidP="00482B7F">
      <w:pPr>
        <w:numPr>
          <w:ilvl w:val="0"/>
          <w:numId w:val="1"/>
        </w:numPr>
        <w:spacing w:after="0" w:line="240" w:lineRule="auto"/>
        <w:ind w:left="-284" w:right="-291"/>
        <w:contextualSpacing/>
        <w:jc w:val="both"/>
        <w:rPr>
          <w:rFonts w:eastAsia="Times New Roman" w:cstheme="minorHAnsi"/>
          <w:b/>
          <w:lang w:val="en-GB"/>
        </w:rPr>
      </w:pPr>
      <w:r w:rsidRPr="002D292C">
        <w:rPr>
          <w:rFonts w:eastAsia="Times New Roman" w:cstheme="minorHAnsi"/>
          <w:b/>
          <w:lang w:val="en-GB"/>
        </w:rPr>
        <w:t>GENERAL BUSINESS</w:t>
      </w:r>
      <w:r w:rsidR="00F32F50" w:rsidRPr="002D292C">
        <w:rPr>
          <w:rFonts w:eastAsia="Times New Roman" w:cstheme="minorHAnsi"/>
          <w:b/>
          <w:lang w:val="en-GB"/>
        </w:rPr>
        <w:t xml:space="preserve"> – </w:t>
      </w:r>
      <w:r w:rsidR="00F32F50" w:rsidRPr="002D292C">
        <w:rPr>
          <w:rFonts w:eastAsia="Times New Roman" w:cstheme="minorHAnsi"/>
          <w:lang w:val="en-GB"/>
        </w:rPr>
        <w:t>no additional business</w:t>
      </w:r>
    </w:p>
    <w:p w14:paraId="08E8CD78" w14:textId="77777777" w:rsidR="001D5E6D" w:rsidRPr="001D5E6D" w:rsidRDefault="001D5E6D" w:rsidP="001D5E6D">
      <w:pPr>
        <w:spacing w:after="0" w:line="240" w:lineRule="auto"/>
        <w:ind w:left="-284" w:right="-291"/>
        <w:contextualSpacing/>
        <w:jc w:val="both"/>
        <w:rPr>
          <w:rFonts w:eastAsia="Times New Roman" w:cstheme="minorHAnsi"/>
          <w:b/>
          <w:lang w:val="en-GB"/>
        </w:rPr>
      </w:pPr>
    </w:p>
    <w:p w14:paraId="52CFDD8A" w14:textId="77777777" w:rsidR="001D5E6D" w:rsidRPr="001D5E6D" w:rsidRDefault="001D5E6D" w:rsidP="001D5E6D">
      <w:pPr>
        <w:spacing w:after="0" w:line="240" w:lineRule="auto"/>
        <w:ind w:left="-284" w:right="-291"/>
        <w:contextualSpacing/>
        <w:jc w:val="both"/>
        <w:rPr>
          <w:rFonts w:eastAsia="Times New Roman" w:cstheme="minorHAnsi"/>
          <w:b/>
          <w:lang w:val="en-GB"/>
        </w:rPr>
      </w:pPr>
    </w:p>
    <w:p w14:paraId="1A7AE7CD" w14:textId="661F1E07" w:rsidR="00482B7F" w:rsidRDefault="00482B7F" w:rsidP="001D5E6D">
      <w:pPr>
        <w:spacing w:after="0" w:line="240" w:lineRule="auto"/>
        <w:ind w:left="-284" w:right="-291"/>
        <w:contextualSpacing/>
        <w:jc w:val="both"/>
        <w:rPr>
          <w:rFonts w:cstheme="minorHAnsi"/>
          <w:b/>
          <w:bCs/>
        </w:rPr>
      </w:pPr>
      <w:r w:rsidRPr="007865DE">
        <w:rPr>
          <w:rFonts w:cstheme="minorHAnsi"/>
          <w:b/>
          <w:bCs/>
        </w:rPr>
        <w:t>GUEST SPEAKER</w:t>
      </w:r>
      <w:r w:rsidRPr="007865DE">
        <w:rPr>
          <w:rFonts w:cstheme="minorHAnsi"/>
        </w:rPr>
        <w:t xml:space="preserve"> - </w:t>
      </w:r>
      <w:r w:rsidRPr="001D5E6D">
        <w:rPr>
          <w:rFonts w:cstheme="minorHAnsi"/>
          <w:b/>
          <w:bCs/>
        </w:rPr>
        <w:t xml:space="preserve">GRANT MCKENZIE, THE CHIEF EXECUTIVE OFFICER FOR ALLIED PRESS </w:t>
      </w:r>
    </w:p>
    <w:p w14:paraId="0405144C" w14:textId="1F9215A1" w:rsidR="00801224" w:rsidRPr="00D015A5" w:rsidRDefault="00801224" w:rsidP="001D5E6D">
      <w:pPr>
        <w:spacing w:after="0" w:line="240" w:lineRule="auto"/>
        <w:ind w:left="-284" w:right="-291"/>
        <w:contextualSpacing/>
        <w:jc w:val="both"/>
        <w:rPr>
          <w:rFonts w:eastAsia="Times New Roman" w:cstheme="minorHAnsi"/>
          <w:lang w:val="en-GB"/>
        </w:rPr>
      </w:pPr>
      <w:r w:rsidRPr="00D015A5">
        <w:rPr>
          <w:rFonts w:eastAsia="Times New Roman" w:cstheme="minorHAnsi"/>
        </w:rPr>
        <w:t>Grant</w:t>
      </w:r>
      <w:r w:rsidRPr="00D015A5">
        <w:rPr>
          <w:rFonts w:eastAsia="Times New Roman" w:cstheme="minorHAnsi"/>
        </w:rPr>
        <w:t xml:space="preserve"> entertaining and informative account of the history and development of the Otago Daily Times and Evening Star, and described the present position of the group, which comprises 24 newspapers. They cover the South Island, from Invercargill to Hokitika, Kaikoura and </w:t>
      </w:r>
      <w:proofErr w:type="gramStart"/>
      <w:r w:rsidRPr="00D015A5">
        <w:rPr>
          <w:rFonts w:eastAsia="Times New Roman" w:cstheme="minorHAnsi"/>
        </w:rPr>
        <w:t>Blenheim..</w:t>
      </w:r>
      <w:proofErr w:type="gramEnd"/>
    </w:p>
    <w:p w14:paraId="19D37422" w14:textId="77777777" w:rsidR="009C1842" w:rsidRPr="00550ECE" w:rsidRDefault="009C1842" w:rsidP="009C1842">
      <w:pPr>
        <w:spacing w:after="0" w:line="240" w:lineRule="auto"/>
        <w:ind w:left="-284" w:right="-291"/>
        <w:jc w:val="both"/>
        <w:rPr>
          <w:rFonts w:eastAsia="Times New Roman" w:cstheme="minorHAnsi"/>
          <w:lang w:val="en-GB"/>
        </w:rPr>
      </w:pPr>
    </w:p>
    <w:p w14:paraId="19D37423" w14:textId="77777777" w:rsidR="009C1842" w:rsidRPr="00550ECE" w:rsidRDefault="009C1842" w:rsidP="009C1842">
      <w:pPr>
        <w:spacing w:after="0" w:line="240" w:lineRule="auto"/>
        <w:ind w:left="-284" w:right="-291"/>
        <w:jc w:val="both"/>
        <w:rPr>
          <w:rFonts w:eastAsia="Times New Roman" w:cstheme="minorHAnsi"/>
          <w:lang w:val="en-GB"/>
        </w:rPr>
      </w:pPr>
    </w:p>
    <w:p w14:paraId="19D37424" w14:textId="4E2D9979" w:rsidR="009C1842" w:rsidRPr="00550ECE" w:rsidRDefault="00A14292" w:rsidP="009C1842">
      <w:pPr>
        <w:spacing w:after="0" w:line="240" w:lineRule="auto"/>
        <w:ind w:left="-284" w:right="-291"/>
        <w:jc w:val="both"/>
        <w:rPr>
          <w:rFonts w:eastAsia="Times New Roman" w:cstheme="minorHAnsi"/>
          <w:lang w:val="en-GB"/>
        </w:rPr>
      </w:pPr>
      <w:r w:rsidRPr="00550ECE">
        <w:rPr>
          <w:rFonts w:eastAsia="Times New Roman" w:cstheme="minorHAnsi"/>
          <w:lang w:val="en-GB"/>
        </w:rPr>
        <w:t xml:space="preserve">The meeting closed at </w:t>
      </w:r>
      <w:r w:rsidR="004C0C7C">
        <w:rPr>
          <w:rFonts w:eastAsia="Times New Roman" w:cstheme="minorHAnsi"/>
          <w:lang w:val="en-GB"/>
        </w:rPr>
        <w:t>7.30</w:t>
      </w:r>
      <w:r w:rsidR="009C1842" w:rsidRPr="00550ECE">
        <w:rPr>
          <w:rFonts w:eastAsia="Times New Roman" w:cstheme="minorHAnsi"/>
          <w:lang w:val="en-GB"/>
        </w:rPr>
        <w:t xml:space="preserve"> pm.</w:t>
      </w:r>
    </w:p>
    <w:p w14:paraId="19D37425" w14:textId="77777777" w:rsidR="009C1842" w:rsidRPr="00550ECE" w:rsidRDefault="009C1842" w:rsidP="009C1842">
      <w:pPr>
        <w:spacing w:after="0" w:line="240" w:lineRule="auto"/>
        <w:ind w:left="-284" w:right="-291"/>
        <w:jc w:val="both"/>
        <w:rPr>
          <w:rFonts w:eastAsia="Times New Roman" w:cstheme="minorHAnsi"/>
          <w:lang w:val="en-GB"/>
        </w:rPr>
      </w:pPr>
    </w:p>
    <w:p w14:paraId="19D37426" w14:textId="77777777" w:rsidR="009C1842" w:rsidRPr="00550ECE" w:rsidRDefault="009C1842" w:rsidP="009C1842">
      <w:pPr>
        <w:spacing w:after="0" w:line="240" w:lineRule="auto"/>
        <w:ind w:left="-284" w:right="-291"/>
        <w:jc w:val="both"/>
        <w:rPr>
          <w:rFonts w:eastAsia="Times New Roman" w:cstheme="minorHAnsi"/>
          <w:lang w:val="en-GB"/>
        </w:rPr>
      </w:pPr>
    </w:p>
    <w:p w14:paraId="19D37427" w14:textId="5690DC9A" w:rsidR="0027745F" w:rsidRPr="00550ECE" w:rsidRDefault="00550ECE" w:rsidP="0027745F">
      <w:pPr>
        <w:tabs>
          <w:tab w:val="left" w:pos="1843"/>
          <w:tab w:val="right" w:leader="dot" w:pos="4253"/>
          <w:tab w:val="left" w:pos="4536"/>
          <w:tab w:val="left" w:pos="5387"/>
          <w:tab w:val="right" w:leader="dot" w:pos="7655"/>
          <w:tab w:val="left" w:pos="7938"/>
        </w:tabs>
        <w:spacing w:after="0" w:line="240" w:lineRule="auto"/>
        <w:ind w:left="-284" w:right="-291"/>
        <w:jc w:val="both"/>
        <w:rPr>
          <w:rFonts w:eastAsia="Times New Roman" w:cstheme="minorHAnsi"/>
          <w:bCs/>
          <w:lang w:val="en-GB"/>
        </w:rPr>
      </w:pPr>
      <w:r w:rsidRPr="00550ECE">
        <w:rPr>
          <w:rFonts w:eastAsia="Times New Roman" w:cstheme="minorHAnsi"/>
          <w:bCs/>
          <w:lang w:val="en-GB"/>
        </w:rPr>
        <w:t>To be confirmed 1</w:t>
      </w:r>
      <w:r w:rsidR="004C0C7C">
        <w:rPr>
          <w:rFonts w:eastAsia="Times New Roman" w:cstheme="minorHAnsi"/>
          <w:bCs/>
          <w:lang w:val="en-GB"/>
        </w:rPr>
        <w:t>8</w:t>
      </w:r>
      <w:r w:rsidRPr="00550ECE">
        <w:rPr>
          <w:rFonts w:eastAsia="Times New Roman" w:cstheme="minorHAnsi"/>
          <w:bCs/>
          <w:lang w:val="en-GB"/>
        </w:rPr>
        <w:t xml:space="preserve"> September 202</w:t>
      </w:r>
      <w:r w:rsidR="004C0C7C">
        <w:rPr>
          <w:rFonts w:eastAsia="Times New Roman" w:cstheme="minorHAnsi"/>
          <w:bCs/>
          <w:lang w:val="en-GB"/>
        </w:rPr>
        <w:t>5</w:t>
      </w:r>
    </w:p>
    <w:p w14:paraId="19D37428" w14:textId="77777777" w:rsidR="0027745F" w:rsidRPr="00550ECE" w:rsidRDefault="0027745F" w:rsidP="0027745F">
      <w:pPr>
        <w:tabs>
          <w:tab w:val="left" w:pos="1843"/>
          <w:tab w:val="right" w:leader="dot" w:pos="4253"/>
          <w:tab w:val="left" w:pos="4536"/>
          <w:tab w:val="left" w:pos="5387"/>
          <w:tab w:val="right" w:leader="dot" w:pos="7655"/>
          <w:tab w:val="left" w:pos="7938"/>
        </w:tabs>
        <w:spacing w:after="0" w:line="240" w:lineRule="auto"/>
        <w:ind w:left="-284" w:right="-291"/>
        <w:jc w:val="both"/>
        <w:rPr>
          <w:rFonts w:eastAsia="Times New Roman" w:cstheme="minorHAnsi"/>
          <w:bCs/>
          <w:lang w:val="en-GB"/>
        </w:rPr>
      </w:pPr>
    </w:p>
    <w:p w14:paraId="19D37429" w14:textId="77777777" w:rsidR="0027745F" w:rsidRPr="00550ECE" w:rsidRDefault="0027745F" w:rsidP="0027745F">
      <w:pPr>
        <w:tabs>
          <w:tab w:val="left" w:pos="1843"/>
          <w:tab w:val="right" w:leader="dot" w:pos="4253"/>
          <w:tab w:val="left" w:pos="4536"/>
          <w:tab w:val="left" w:pos="5387"/>
          <w:tab w:val="right" w:leader="dot" w:pos="7655"/>
          <w:tab w:val="left" w:pos="7938"/>
        </w:tabs>
        <w:spacing w:after="0" w:line="240" w:lineRule="auto"/>
        <w:ind w:left="-284" w:right="-291"/>
        <w:jc w:val="both"/>
        <w:rPr>
          <w:rFonts w:eastAsia="Times New Roman" w:cstheme="minorHAnsi"/>
          <w:bCs/>
          <w:lang w:val="en-GB"/>
        </w:rPr>
      </w:pPr>
    </w:p>
    <w:p w14:paraId="19D3742A" w14:textId="77777777" w:rsidR="00143E8D" w:rsidRPr="00550ECE" w:rsidRDefault="009C1842" w:rsidP="009C1842">
      <w:pPr>
        <w:tabs>
          <w:tab w:val="left" w:pos="567"/>
          <w:tab w:val="right" w:leader="dot" w:pos="3969"/>
        </w:tabs>
        <w:spacing w:after="0" w:line="240" w:lineRule="auto"/>
        <w:ind w:left="-284" w:right="-291"/>
        <w:jc w:val="both"/>
        <w:rPr>
          <w:rFonts w:eastAsia="Times New Roman" w:cstheme="minorHAnsi"/>
          <w:bCs/>
          <w:lang w:val="en-GB"/>
        </w:rPr>
      </w:pPr>
      <w:r w:rsidRPr="00550ECE">
        <w:rPr>
          <w:rFonts w:eastAsia="Times New Roman" w:cstheme="minorHAnsi"/>
          <w:bCs/>
          <w:lang w:val="en-GB"/>
        </w:rPr>
        <w:t>Chair</w:t>
      </w:r>
    </w:p>
    <w:p w14:paraId="19D3742B" w14:textId="05F23D59" w:rsidR="00143E8D" w:rsidRPr="00550ECE" w:rsidRDefault="00143E8D" w:rsidP="00143E8D">
      <w:pPr>
        <w:tabs>
          <w:tab w:val="left" w:pos="567"/>
          <w:tab w:val="right" w:leader="dot" w:pos="3969"/>
        </w:tabs>
        <w:spacing w:after="0" w:line="240" w:lineRule="auto"/>
        <w:ind w:left="-284" w:right="-291"/>
        <w:jc w:val="both"/>
        <w:rPr>
          <w:rFonts w:eastAsia="Times New Roman" w:cstheme="minorHAnsi"/>
          <w:bCs/>
          <w:lang w:val="en-GB"/>
        </w:rPr>
      </w:pPr>
    </w:p>
    <w:p w14:paraId="19D3742C" w14:textId="77777777" w:rsidR="00143E8D" w:rsidRPr="00550ECE" w:rsidRDefault="00143E8D" w:rsidP="00143E8D">
      <w:pPr>
        <w:tabs>
          <w:tab w:val="left" w:pos="567"/>
          <w:tab w:val="right" w:leader="dot" w:pos="3969"/>
        </w:tabs>
        <w:spacing w:after="0" w:line="240" w:lineRule="auto"/>
        <w:ind w:left="-284" w:right="-291"/>
        <w:jc w:val="both"/>
        <w:rPr>
          <w:rFonts w:eastAsia="Times New Roman" w:cstheme="minorHAnsi"/>
          <w:bCs/>
          <w:lang w:val="en-GB"/>
        </w:rPr>
      </w:pPr>
    </w:p>
    <w:p w14:paraId="19D3742D" w14:textId="77777777" w:rsidR="00143E8D" w:rsidRPr="00143E8D" w:rsidRDefault="00143E8D" w:rsidP="00143E8D">
      <w:pPr>
        <w:tabs>
          <w:tab w:val="left" w:pos="567"/>
          <w:tab w:val="right" w:leader="dot" w:pos="3969"/>
        </w:tabs>
        <w:spacing w:after="0" w:line="240" w:lineRule="auto"/>
        <w:ind w:left="-284" w:right="-291"/>
        <w:jc w:val="both"/>
        <w:rPr>
          <w:rFonts w:eastAsia="Times New Roman" w:cstheme="minorHAnsi"/>
          <w:bCs/>
          <w:lang w:val="en-GB"/>
        </w:rPr>
      </w:pPr>
      <w:r w:rsidRPr="00550ECE">
        <w:rPr>
          <w:rFonts w:eastAsia="Times New Roman" w:cstheme="minorHAnsi"/>
          <w:lang w:val="en-GB"/>
        </w:rPr>
        <w:t>Moira Styles</w:t>
      </w:r>
    </w:p>
    <w:p w14:paraId="19D3742E" w14:textId="77777777" w:rsidR="009C1842" w:rsidRPr="00F3774B" w:rsidRDefault="009C1842" w:rsidP="009C1842">
      <w:pPr>
        <w:rPr>
          <w:rFonts w:cstheme="minorHAnsi"/>
        </w:rPr>
      </w:pPr>
    </w:p>
    <w:p w14:paraId="19D3742F" w14:textId="77777777" w:rsidR="007F286F" w:rsidRPr="00F3774B" w:rsidRDefault="007F286F">
      <w:pPr>
        <w:rPr>
          <w:rFonts w:cstheme="minorHAnsi"/>
        </w:rPr>
      </w:pPr>
    </w:p>
    <w:sectPr w:rsidR="007F286F" w:rsidRPr="00F3774B" w:rsidSect="00C82527">
      <w:footerReference w:type="default" r:id="rId8"/>
      <w:footerReference w:type="first" r:id="rId9"/>
      <w:pgSz w:w="11901" w:h="16817" w:code="1"/>
      <w:pgMar w:top="1134" w:right="1418" w:bottom="1134" w:left="1418" w:header="56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C95B" w14:textId="77777777" w:rsidR="007255CF" w:rsidRDefault="007255CF" w:rsidP="00994276">
      <w:pPr>
        <w:spacing w:after="0" w:line="240" w:lineRule="auto"/>
      </w:pPr>
      <w:r>
        <w:separator/>
      </w:r>
    </w:p>
  </w:endnote>
  <w:endnote w:type="continuationSeparator" w:id="0">
    <w:p w14:paraId="3E255C15" w14:textId="77777777" w:rsidR="007255CF" w:rsidRDefault="007255CF" w:rsidP="0099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7436" w14:textId="77777777" w:rsidR="00940D5D" w:rsidRPr="00863E8B" w:rsidRDefault="00940D5D" w:rsidP="00940D5D">
    <w:pPr>
      <w:pStyle w:val="Footer"/>
      <w:jc w:val="center"/>
      <w:rPr>
        <w:i/>
      </w:rPr>
    </w:pPr>
    <w:r w:rsidRPr="00863E8B">
      <w:rPr>
        <w:i/>
      </w:rPr>
      <w:t>Otago Settlers Association</w:t>
    </w:r>
  </w:p>
  <w:p w14:paraId="19D37437" w14:textId="77777777" w:rsidR="00940D5D" w:rsidRPr="00863E8B" w:rsidRDefault="00940D5D" w:rsidP="00940D5D">
    <w:pPr>
      <w:pStyle w:val="Footer"/>
      <w:jc w:val="center"/>
      <w:rPr>
        <w:i/>
      </w:rPr>
    </w:pPr>
    <w:r w:rsidRPr="00863E8B">
      <w:rPr>
        <w:i/>
      </w:rPr>
      <w:t>Annual General Meeting Minutes</w:t>
    </w:r>
  </w:p>
  <w:p w14:paraId="19D37439" w14:textId="4BB2AE05" w:rsidR="00000000" w:rsidRDefault="00D015A5">
    <w:pPr>
      <w:pStyle w:val="Footer"/>
    </w:pPr>
    <w:r>
      <w:rPr>
        <w:i/>
      </w:rPr>
      <w:tab/>
    </w:r>
    <w:r>
      <w:rPr>
        <w:i/>
      </w:rPr>
      <w:t>19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743A" w14:textId="77777777" w:rsidR="00E222D0" w:rsidRDefault="00E222D0" w:rsidP="00E222D0">
    <w:pPr>
      <w:pStyle w:val="Header"/>
    </w:pPr>
  </w:p>
  <w:p w14:paraId="19D3743B" w14:textId="77777777" w:rsidR="00E222D0" w:rsidRDefault="00E222D0" w:rsidP="00E222D0"/>
  <w:p w14:paraId="19D3743C" w14:textId="77777777" w:rsidR="00E222D0" w:rsidRDefault="00E222D0" w:rsidP="00E222D0">
    <w:pPr>
      <w:pStyle w:val="Footer"/>
    </w:pPr>
  </w:p>
  <w:p w14:paraId="19D3743D" w14:textId="77777777" w:rsidR="00E222D0" w:rsidRDefault="00E222D0" w:rsidP="00E222D0"/>
  <w:p w14:paraId="19D3743E" w14:textId="77777777" w:rsidR="00E222D0" w:rsidRPr="00863E8B" w:rsidRDefault="00E222D0" w:rsidP="00E222D0">
    <w:pPr>
      <w:pStyle w:val="Footer"/>
      <w:jc w:val="center"/>
      <w:rPr>
        <w:i/>
      </w:rPr>
    </w:pPr>
    <w:r w:rsidRPr="00863E8B">
      <w:rPr>
        <w:i/>
      </w:rPr>
      <w:t>Otago Settlers Association</w:t>
    </w:r>
  </w:p>
  <w:p w14:paraId="19D3743F" w14:textId="77777777" w:rsidR="00E222D0" w:rsidRPr="00863E8B" w:rsidRDefault="00E222D0" w:rsidP="00E222D0">
    <w:pPr>
      <w:pStyle w:val="Footer"/>
      <w:jc w:val="center"/>
      <w:rPr>
        <w:i/>
      </w:rPr>
    </w:pPr>
    <w:r w:rsidRPr="00863E8B">
      <w:rPr>
        <w:i/>
      </w:rPr>
      <w:t>Annual General Meeting Minutes</w:t>
    </w:r>
  </w:p>
  <w:p w14:paraId="19D37441" w14:textId="125DC8A6" w:rsidR="00000000" w:rsidRPr="00E222D0" w:rsidRDefault="00F42BEA" w:rsidP="00E222D0">
    <w:pPr>
      <w:pStyle w:val="Footer"/>
    </w:pPr>
    <w:r>
      <w:rPr>
        <w:i/>
      </w:rPr>
      <w:tab/>
      <w:t>19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2C4E" w14:textId="77777777" w:rsidR="007255CF" w:rsidRDefault="007255CF" w:rsidP="00994276">
      <w:pPr>
        <w:spacing w:after="0" w:line="240" w:lineRule="auto"/>
      </w:pPr>
      <w:r>
        <w:separator/>
      </w:r>
    </w:p>
  </w:footnote>
  <w:footnote w:type="continuationSeparator" w:id="0">
    <w:p w14:paraId="6F725E25" w14:textId="77777777" w:rsidR="007255CF" w:rsidRDefault="007255CF" w:rsidP="00994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0BD"/>
    <w:multiLevelType w:val="hybridMultilevel"/>
    <w:tmpl w:val="E752EB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085E9F"/>
    <w:multiLevelType w:val="hybridMultilevel"/>
    <w:tmpl w:val="6BDEB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801965"/>
    <w:multiLevelType w:val="hybridMultilevel"/>
    <w:tmpl w:val="0400C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353340"/>
    <w:multiLevelType w:val="hybridMultilevel"/>
    <w:tmpl w:val="C6DEA686"/>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4" w15:restartNumberingAfterBreak="0">
    <w:nsid w:val="62B175DB"/>
    <w:multiLevelType w:val="multilevel"/>
    <w:tmpl w:val="3528CAC8"/>
    <w:lvl w:ilvl="0">
      <w:start w:val="1"/>
      <w:numFmt w:val="decimal"/>
      <w:lvlText w:val="%1"/>
      <w:lvlJc w:val="left"/>
      <w:pPr>
        <w:tabs>
          <w:tab w:val="num" w:pos="567"/>
        </w:tabs>
        <w:ind w:left="567" w:hanging="567"/>
      </w:pPr>
      <w:rPr>
        <w:rFonts w:cs="Times New Roman"/>
      </w:rPr>
    </w:lvl>
    <w:lvl w:ilvl="1">
      <w:start w:val="1"/>
      <w:numFmt w:val="lowerLetter"/>
      <w:pStyle w:val="BodyText"/>
      <w:lvlText w:val="%2)"/>
      <w:lvlJc w:val="left"/>
      <w:pPr>
        <w:tabs>
          <w:tab w:val="num" w:pos="567"/>
        </w:tabs>
        <w:ind w:left="1134" w:hanging="567"/>
      </w:pPr>
      <w:rPr>
        <w:rFonts w:cs="Times New Roman"/>
      </w:rPr>
    </w:lvl>
    <w:lvl w:ilvl="2">
      <w:start w:val="1"/>
      <w:numFmt w:val="lowerRoman"/>
      <w:lvlText w:val="%3)"/>
      <w:lvlJc w:val="left"/>
      <w:pPr>
        <w:tabs>
          <w:tab w:val="num" w:pos="1134"/>
        </w:tabs>
        <w:ind w:left="1701" w:hanging="567"/>
      </w:pPr>
      <w:rPr>
        <w:rFonts w:cs="Times New Roman"/>
      </w:rPr>
    </w:lvl>
    <w:lvl w:ilvl="3">
      <w:start w:val="1"/>
      <w:numFmt w:val="decimal"/>
      <w:lvlText w:val="%1.%2.%3.%4"/>
      <w:lvlJc w:val="left"/>
      <w:pPr>
        <w:tabs>
          <w:tab w:val="num" w:pos="1531"/>
        </w:tabs>
        <w:ind w:left="1531" w:hanging="958"/>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440"/>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79213842"/>
    <w:multiLevelType w:val="hybridMultilevel"/>
    <w:tmpl w:val="2E98DAB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6" w15:restartNumberingAfterBreak="0">
    <w:nsid w:val="799463FF"/>
    <w:multiLevelType w:val="hybridMultilevel"/>
    <w:tmpl w:val="ECF29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A7C43B2"/>
    <w:multiLevelType w:val="hybridMultilevel"/>
    <w:tmpl w:val="D6F2ADAE"/>
    <w:lvl w:ilvl="0" w:tplc="AEBC01F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135559068">
    <w:abstractNumId w:val="0"/>
  </w:num>
  <w:num w:numId="2" w16cid:durableId="1942686509">
    <w:abstractNumId w:val="2"/>
  </w:num>
  <w:num w:numId="3" w16cid:durableId="1085373359">
    <w:abstractNumId w:val="3"/>
  </w:num>
  <w:num w:numId="4" w16cid:durableId="1472939321">
    <w:abstractNumId w:val="1"/>
  </w:num>
  <w:num w:numId="5" w16cid:durableId="747770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7619545">
    <w:abstractNumId w:val="5"/>
  </w:num>
  <w:num w:numId="7" w16cid:durableId="1083646513">
    <w:abstractNumId w:val="6"/>
  </w:num>
  <w:num w:numId="8" w16cid:durableId="1279604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42"/>
    <w:rsid w:val="00016327"/>
    <w:rsid w:val="00020CF1"/>
    <w:rsid w:val="00040384"/>
    <w:rsid w:val="00090F63"/>
    <w:rsid w:val="000B3908"/>
    <w:rsid w:val="001041DB"/>
    <w:rsid w:val="00106647"/>
    <w:rsid w:val="001343D5"/>
    <w:rsid w:val="00143E8D"/>
    <w:rsid w:val="00151382"/>
    <w:rsid w:val="00152598"/>
    <w:rsid w:val="00167995"/>
    <w:rsid w:val="0017552C"/>
    <w:rsid w:val="0019541F"/>
    <w:rsid w:val="001D4FC6"/>
    <w:rsid w:val="001D5E6D"/>
    <w:rsid w:val="001E4EE8"/>
    <w:rsid w:val="00227BB4"/>
    <w:rsid w:val="00241C95"/>
    <w:rsid w:val="0026468B"/>
    <w:rsid w:val="0027745F"/>
    <w:rsid w:val="00282D99"/>
    <w:rsid w:val="002A77AF"/>
    <w:rsid w:val="002B144A"/>
    <w:rsid w:val="002B3D96"/>
    <w:rsid w:val="002B7582"/>
    <w:rsid w:val="002C538B"/>
    <w:rsid w:val="002D292C"/>
    <w:rsid w:val="002D379E"/>
    <w:rsid w:val="002E76A6"/>
    <w:rsid w:val="00310542"/>
    <w:rsid w:val="00335844"/>
    <w:rsid w:val="0034389C"/>
    <w:rsid w:val="00357C52"/>
    <w:rsid w:val="00371CCB"/>
    <w:rsid w:val="0037268E"/>
    <w:rsid w:val="0038036F"/>
    <w:rsid w:val="00390DB2"/>
    <w:rsid w:val="003A6993"/>
    <w:rsid w:val="003D0CCA"/>
    <w:rsid w:val="003F49D9"/>
    <w:rsid w:val="00416757"/>
    <w:rsid w:val="004465F1"/>
    <w:rsid w:val="00447636"/>
    <w:rsid w:val="00454565"/>
    <w:rsid w:val="00470940"/>
    <w:rsid w:val="00482B7F"/>
    <w:rsid w:val="004B16CE"/>
    <w:rsid w:val="004C0C7C"/>
    <w:rsid w:val="004D68A9"/>
    <w:rsid w:val="0052137E"/>
    <w:rsid w:val="0052420E"/>
    <w:rsid w:val="00547CF3"/>
    <w:rsid w:val="00550ECE"/>
    <w:rsid w:val="00562F12"/>
    <w:rsid w:val="005F5C1F"/>
    <w:rsid w:val="00602501"/>
    <w:rsid w:val="006256B8"/>
    <w:rsid w:val="00650BF8"/>
    <w:rsid w:val="006C4D94"/>
    <w:rsid w:val="006D4924"/>
    <w:rsid w:val="007255CF"/>
    <w:rsid w:val="0074058C"/>
    <w:rsid w:val="007865DE"/>
    <w:rsid w:val="007C308D"/>
    <w:rsid w:val="007F0DF8"/>
    <w:rsid w:val="007F286F"/>
    <w:rsid w:val="00801224"/>
    <w:rsid w:val="00856898"/>
    <w:rsid w:val="00884BA3"/>
    <w:rsid w:val="00885CB9"/>
    <w:rsid w:val="008D1E24"/>
    <w:rsid w:val="00932F14"/>
    <w:rsid w:val="00940D5D"/>
    <w:rsid w:val="0095422B"/>
    <w:rsid w:val="00975183"/>
    <w:rsid w:val="00983D17"/>
    <w:rsid w:val="00994276"/>
    <w:rsid w:val="00997552"/>
    <w:rsid w:val="009C1842"/>
    <w:rsid w:val="009C21A4"/>
    <w:rsid w:val="009E193F"/>
    <w:rsid w:val="009F5319"/>
    <w:rsid w:val="00A1243C"/>
    <w:rsid w:val="00A14292"/>
    <w:rsid w:val="00A21A6E"/>
    <w:rsid w:val="00A72295"/>
    <w:rsid w:val="00A867C0"/>
    <w:rsid w:val="00A92655"/>
    <w:rsid w:val="00AA5F19"/>
    <w:rsid w:val="00AC1C4A"/>
    <w:rsid w:val="00AC22EB"/>
    <w:rsid w:val="00B10F77"/>
    <w:rsid w:val="00B226AD"/>
    <w:rsid w:val="00B523CC"/>
    <w:rsid w:val="00B657AB"/>
    <w:rsid w:val="00B74A83"/>
    <w:rsid w:val="00B77449"/>
    <w:rsid w:val="00B91940"/>
    <w:rsid w:val="00B95CCB"/>
    <w:rsid w:val="00BB5389"/>
    <w:rsid w:val="00BE6ABD"/>
    <w:rsid w:val="00C36F23"/>
    <w:rsid w:val="00C67C26"/>
    <w:rsid w:val="00CB7EF5"/>
    <w:rsid w:val="00CD142B"/>
    <w:rsid w:val="00D015A5"/>
    <w:rsid w:val="00D86D21"/>
    <w:rsid w:val="00DD7AA7"/>
    <w:rsid w:val="00E0442B"/>
    <w:rsid w:val="00E222D0"/>
    <w:rsid w:val="00E932C6"/>
    <w:rsid w:val="00F208DF"/>
    <w:rsid w:val="00F32F50"/>
    <w:rsid w:val="00F3774B"/>
    <w:rsid w:val="00F42BEA"/>
    <w:rsid w:val="00F7491E"/>
    <w:rsid w:val="00F86238"/>
    <w:rsid w:val="00F973D0"/>
    <w:rsid w:val="00FE6C3F"/>
    <w:rsid w:val="00FF1F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73CB"/>
  <w15:chartTrackingRefBased/>
  <w15:docId w15:val="{18A0BB28-301F-47D6-AC62-07F7455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1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842"/>
  </w:style>
  <w:style w:type="paragraph" w:styleId="BodyText">
    <w:name w:val="Body Text"/>
    <w:basedOn w:val="Normal"/>
    <w:link w:val="BodyTextChar"/>
    <w:uiPriority w:val="99"/>
    <w:semiHidden/>
    <w:rsid w:val="00994276"/>
    <w:pPr>
      <w:numPr>
        <w:ilvl w:val="1"/>
        <w:numId w:val="5"/>
      </w:numPr>
      <w:tabs>
        <w:tab w:val="clear" w:pos="567"/>
      </w:tabs>
      <w:spacing w:after="0" w:line="240" w:lineRule="auto"/>
      <w:ind w:left="0" w:firstLine="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99427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94276"/>
    <w:pPr>
      <w:spacing w:before="100" w:beforeAutospacing="1" w:after="100" w:afterAutospacing="1" w:line="240" w:lineRule="auto"/>
    </w:pPr>
    <w:rPr>
      <w:rFonts w:ascii="Times New Roman" w:hAnsi="Times New Roman" w:cs="Times New Roman"/>
      <w:sz w:val="24"/>
      <w:szCs w:val="24"/>
      <w:lang w:eastAsia="en-NZ"/>
    </w:rPr>
  </w:style>
  <w:style w:type="character" w:styleId="Strong">
    <w:name w:val="Strong"/>
    <w:basedOn w:val="DefaultParagraphFont"/>
    <w:uiPriority w:val="22"/>
    <w:qFormat/>
    <w:rsid w:val="00994276"/>
    <w:rPr>
      <w:b/>
      <w:bCs/>
    </w:rPr>
  </w:style>
  <w:style w:type="paragraph" w:styleId="Header">
    <w:name w:val="header"/>
    <w:basedOn w:val="Normal"/>
    <w:link w:val="HeaderChar"/>
    <w:uiPriority w:val="99"/>
    <w:unhideWhenUsed/>
    <w:rsid w:val="00994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76"/>
  </w:style>
  <w:style w:type="character" w:customStyle="1" w:styleId="gmaildefault">
    <w:name w:val="gmail_default"/>
    <w:basedOn w:val="DefaultParagraphFont"/>
    <w:rsid w:val="00547CF3"/>
  </w:style>
  <w:style w:type="paragraph" w:styleId="PlainText">
    <w:name w:val="Plain Text"/>
    <w:basedOn w:val="Normal"/>
    <w:link w:val="PlainTextChar"/>
    <w:uiPriority w:val="99"/>
    <w:semiHidden/>
    <w:unhideWhenUsed/>
    <w:rsid w:val="00547C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7CF3"/>
    <w:rPr>
      <w:rFonts w:ascii="Calibri" w:hAnsi="Calibri"/>
      <w:szCs w:val="21"/>
    </w:rPr>
  </w:style>
  <w:style w:type="paragraph" w:styleId="ListParagraph">
    <w:name w:val="List Paragraph"/>
    <w:basedOn w:val="Normal"/>
    <w:uiPriority w:val="34"/>
    <w:qFormat/>
    <w:rsid w:val="00F3774B"/>
    <w:pPr>
      <w:ind w:left="720"/>
      <w:contextualSpacing/>
    </w:pPr>
  </w:style>
  <w:style w:type="paragraph" w:styleId="NoSpacing">
    <w:name w:val="No Spacing"/>
    <w:uiPriority w:val="1"/>
    <w:qFormat/>
    <w:rsid w:val="002B3D96"/>
    <w:pPr>
      <w:spacing w:after="0" w:line="240" w:lineRule="auto"/>
    </w:pPr>
  </w:style>
  <w:style w:type="paragraph" w:styleId="BalloonText">
    <w:name w:val="Balloon Text"/>
    <w:basedOn w:val="Normal"/>
    <w:link w:val="BalloonTextChar"/>
    <w:uiPriority w:val="99"/>
    <w:semiHidden/>
    <w:unhideWhenUsed/>
    <w:rsid w:val="00CD1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4955">
      <w:bodyDiv w:val="1"/>
      <w:marLeft w:val="0"/>
      <w:marRight w:val="0"/>
      <w:marTop w:val="0"/>
      <w:marBottom w:val="0"/>
      <w:divBdr>
        <w:top w:val="none" w:sz="0" w:space="0" w:color="auto"/>
        <w:left w:val="none" w:sz="0" w:space="0" w:color="auto"/>
        <w:bottom w:val="none" w:sz="0" w:space="0" w:color="auto"/>
        <w:right w:val="none" w:sz="0" w:space="0" w:color="auto"/>
      </w:divBdr>
    </w:div>
    <w:div w:id="275262457">
      <w:bodyDiv w:val="1"/>
      <w:marLeft w:val="0"/>
      <w:marRight w:val="0"/>
      <w:marTop w:val="0"/>
      <w:marBottom w:val="0"/>
      <w:divBdr>
        <w:top w:val="none" w:sz="0" w:space="0" w:color="auto"/>
        <w:left w:val="none" w:sz="0" w:space="0" w:color="auto"/>
        <w:bottom w:val="none" w:sz="0" w:space="0" w:color="auto"/>
        <w:right w:val="none" w:sz="0" w:space="0" w:color="auto"/>
      </w:divBdr>
    </w:div>
    <w:div w:id="1616986155">
      <w:bodyDiv w:val="1"/>
      <w:marLeft w:val="0"/>
      <w:marRight w:val="0"/>
      <w:marTop w:val="0"/>
      <w:marBottom w:val="0"/>
      <w:divBdr>
        <w:top w:val="none" w:sz="0" w:space="0" w:color="auto"/>
        <w:left w:val="none" w:sz="0" w:space="0" w:color="auto"/>
        <w:bottom w:val="none" w:sz="0" w:space="0" w:color="auto"/>
        <w:right w:val="none" w:sz="0" w:space="0" w:color="auto"/>
      </w:divBdr>
    </w:div>
    <w:div w:id="17155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1E46-6E0F-4C3E-81CE-79331F3E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Otago Settlers Association</dc:creator>
  <cp:keywords/>
  <dc:description/>
  <cp:lastModifiedBy>Otago Settlers Association</cp:lastModifiedBy>
  <cp:revision>60</cp:revision>
  <cp:lastPrinted>2024-09-05T02:22:00Z</cp:lastPrinted>
  <dcterms:created xsi:type="dcterms:W3CDTF">2025-09-16T01:33:00Z</dcterms:created>
  <dcterms:modified xsi:type="dcterms:W3CDTF">2025-09-16T02:29:00Z</dcterms:modified>
</cp:coreProperties>
</file>